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9"/>
        <w:spacing w:before="8" w:after="0"/>
        <w:jc w:val="center"/>
        <w:rPr>
          <w:rFonts w:ascii="Times New Roman" w:hAnsi="Times New Roman"/>
          <w:b/>
          <w:b/>
          <w:sz w:val="24"/>
          <w:szCs w:val="24"/>
          <w:lang w:val="uk-UA"/>
        </w:rPr>
      </w:pPr>
      <w:r>
        <w:rPr>
          <w:b/>
          <w:sz w:val="24"/>
          <w:szCs w:val="24"/>
          <w:lang w:val="uk-UA"/>
        </w:rPr>
        <w:drawing>
          <wp:anchor behindDoc="0" distT="0" distB="0" distL="0" distR="0" simplePos="0" locked="0" layoutInCell="0" allowOverlap="1" relativeHeight="3">
            <wp:simplePos x="0" y="0"/>
            <wp:positionH relativeFrom="column">
              <wp:align>center</wp:align>
            </wp:positionH>
            <wp:positionV relativeFrom="paragraph">
              <wp:align>top</wp:align>
            </wp:positionV>
            <wp:extent cx="9251950" cy="6544945"/>
            <wp:effectExtent l="0" t="0" r="0" b="0"/>
            <wp:wrapSquare wrapText="largest"/>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tretch>
                      <a:fillRect/>
                    </a:stretch>
                  </pic:blipFill>
                  <pic:spPr bwMode="auto">
                    <a:xfrm>
                      <a:off x="0" y="0"/>
                      <a:ext cx="9251950" cy="6544945"/>
                    </a:xfrm>
                    <a:prstGeom prst="rect">
                      <a:avLst/>
                    </a:prstGeom>
                  </pic:spPr>
                </pic:pic>
              </a:graphicData>
            </a:graphic>
          </wp:anchor>
        </w:drawing>
      </w:r>
    </w:p>
    <w:p>
      <w:pPr>
        <w:pStyle w:val="Style19"/>
        <w:spacing w:before="8" w:after="0"/>
        <w:jc w:val="center"/>
        <w:rPr>
          <w:rFonts w:ascii="Times New Roman" w:hAnsi="Times New Roman"/>
          <w:b/>
          <w:b/>
          <w:sz w:val="24"/>
          <w:szCs w:val="24"/>
          <w:lang w:val="uk-UA"/>
        </w:rPr>
      </w:pPr>
      <w:r>
        <w:rPr>
          <w:b/>
          <w:sz w:val="24"/>
          <w:szCs w:val="24"/>
          <w:lang w:val="uk-UA"/>
        </w:rPr>
        <w:drawing>
          <wp:anchor behindDoc="0" distT="0" distB="0" distL="0" distR="0" simplePos="0" locked="0" layoutInCell="0" allowOverlap="1" relativeHeight="2">
            <wp:simplePos x="0" y="0"/>
            <wp:positionH relativeFrom="column">
              <wp:posOffset>7475855</wp:posOffset>
            </wp:positionH>
            <wp:positionV relativeFrom="paragraph">
              <wp:posOffset>45720</wp:posOffset>
            </wp:positionV>
            <wp:extent cx="1524000" cy="1531620"/>
            <wp:effectExtent l="0" t="0" r="0" b="0"/>
            <wp:wrapSquare wrapText="largest"/>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3"/>
                    <a:stretch>
                      <a:fillRect/>
                    </a:stretch>
                  </pic:blipFill>
                  <pic:spPr bwMode="auto">
                    <a:xfrm>
                      <a:off x="0" y="0"/>
                      <a:ext cx="1524000" cy="1531620"/>
                    </a:xfrm>
                    <a:prstGeom prst="rect">
                      <a:avLst/>
                    </a:prstGeom>
                  </pic:spPr>
                </pic:pic>
              </a:graphicData>
            </a:graphic>
          </wp:anchor>
        </w:drawing>
      </w:r>
    </w:p>
    <w:p>
      <w:pPr>
        <w:pStyle w:val="Style19"/>
        <w:spacing w:before="8" w:after="0"/>
        <w:jc w:val="center"/>
        <w:rPr>
          <w:b w:val="false"/>
          <w:b w:val="false"/>
          <w:bCs w:val="false"/>
          <w:sz w:val="24"/>
          <w:szCs w:val="24"/>
        </w:rPr>
      </w:pPr>
      <w:r>
        <w:rPr>
          <w:b w:val="false"/>
          <w:bCs w:val="false"/>
          <w:sz w:val="24"/>
          <w:szCs w:val="24"/>
          <w:lang w:val="uk-UA"/>
        </w:rPr>
        <w:t xml:space="preserve"> </w:t>
      </w:r>
      <w:r>
        <w:rPr>
          <w:b w:val="false"/>
          <w:bCs w:val="false"/>
          <w:sz w:val="24"/>
          <w:szCs w:val="24"/>
          <w:lang w:val="uk-UA"/>
        </w:rPr>
        <w:t>Загальна</w:t>
      </w:r>
      <w:r>
        <w:rPr>
          <w:b w:val="false"/>
          <w:bCs w:val="false"/>
          <w:spacing w:val="-1"/>
          <w:sz w:val="24"/>
          <w:szCs w:val="24"/>
          <w:lang w:val="uk-UA"/>
        </w:rPr>
        <w:t xml:space="preserve"> </w:t>
      </w:r>
      <w:r>
        <w:rPr>
          <w:b w:val="false"/>
          <w:bCs w:val="false"/>
          <w:sz w:val="24"/>
          <w:szCs w:val="24"/>
          <w:lang w:val="uk-UA"/>
        </w:rPr>
        <w:t>інформація</w:t>
      </w:r>
      <w:r>
        <w:rPr>
          <w:b w:val="false"/>
          <w:bCs w:val="false"/>
          <w:spacing w:val="-3"/>
          <w:sz w:val="24"/>
          <w:szCs w:val="24"/>
          <w:lang w:val="uk-UA"/>
        </w:rPr>
        <w:t xml:space="preserve"> </w:t>
      </w:r>
      <w:r>
        <w:rPr>
          <w:b w:val="false"/>
          <w:bCs w:val="false"/>
          <w:sz w:val="24"/>
          <w:szCs w:val="24"/>
          <w:lang w:val="uk-UA"/>
        </w:rPr>
        <w:t>про</w:t>
      </w:r>
      <w:r>
        <w:rPr>
          <w:b w:val="false"/>
          <w:bCs w:val="false"/>
          <w:spacing w:val="-5"/>
          <w:sz w:val="24"/>
          <w:szCs w:val="24"/>
          <w:lang w:val="uk-UA"/>
        </w:rPr>
        <w:t xml:space="preserve"> </w:t>
      </w:r>
      <w:r>
        <w:rPr>
          <w:b w:val="false"/>
          <w:bCs w:val="false"/>
          <w:sz w:val="24"/>
          <w:szCs w:val="24"/>
          <w:lang w:val="uk-UA"/>
        </w:rPr>
        <w:t>викладача</w:t>
      </w:r>
    </w:p>
    <w:p>
      <w:pPr>
        <w:pStyle w:val="Style19"/>
        <w:spacing w:before="8" w:after="0"/>
        <w:jc w:val="center"/>
        <w:rPr>
          <w:rFonts w:ascii="Times New Roman" w:hAnsi="Times New Roman"/>
          <w:sz w:val="24"/>
          <w:szCs w:val="24"/>
        </w:rPr>
      </w:pPr>
      <w:r>
        <w:rPr>
          <w:sz w:val="24"/>
          <w:szCs w:val="24"/>
        </w:rPr>
      </w:r>
    </w:p>
    <w:p>
      <w:pPr>
        <w:pStyle w:val="Style19"/>
        <w:spacing w:before="8" w:after="0"/>
        <w:jc w:val="center"/>
        <w:rPr>
          <w:rFonts w:ascii="Times New Roman" w:hAnsi="Times New Roman"/>
          <w:sz w:val="24"/>
          <w:szCs w:val="24"/>
        </w:rPr>
      </w:pPr>
      <w:r>
        <w:rPr>
          <w:sz w:val="24"/>
          <w:szCs w:val="24"/>
        </w:rPr>
      </w:r>
    </w:p>
    <w:p>
      <w:pPr>
        <w:pStyle w:val="Style19"/>
        <w:spacing w:before="8" w:after="0"/>
        <w:jc w:val="center"/>
        <w:rPr>
          <w:rFonts w:ascii="Times New Roman" w:hAnsi="Times New Roman"/>
          <w:sz w:val="24"/>
          <w:szCs w:val="24"/>
        </w:rPr>
      </w:pPr>
      <w:r>
        <w:rPr>
          <w:sz w:val="24"/>
          <w:szCs w:val="24"/>
        </w:rPr>
      </w:r>
    </w:p>
    <w:p>
      <w:pPr>
        <w:pStyle w:val="Style19"/>
        <w:spacing w:before="8" w:after="0"/>
        <w:jc w:val="center"/>
        <w:rPr>
          <w:rFonts w:ascii="Times New Roman" w:hAnsi="Times New Roman"/>
          <w:sz w:val="24"/>
          <w:szCs w:val="24"/>
        </w:rPr>
      </w:pPr>
      <w:r>
        <w:rPr>
          <w:sz w:val="24"/>
          <w:szCs w:val="24"/>
        </w:rPr>
      </w:r>
    </w:p>
    <w:p>
      <w:pPr>
        <w:pStyle w:val="Style19"/>
        <w:spacing w:before="8" w:after="0"/>
        <w:jc w:val="center"/>
        <w:rPr>
          <w:rFonts w:ascii="Times New Roman" w:hAnsi="Times New Roman"/>
          <w:sz w:val="24"/>
          <w:szCs w:val="24"/>
        </w:rPr>
      </w:pPr>
      <w:r>
        <w:rPr>
          <w:sz w:val="24"/>
          <w:szCs w:val="24"/>
        </w:rPr>
      </w:r>
    </w:p>
    <w:p>
      <w:pPr>
        <w:pStyle w:val="Style19"/>
        <w:spacing w:before="8" w:after="0"/>
        <w:jc w:val="center"/>
        <w:rPr>
          <w:rFonts w:ascii="Times New Roman" w:hAnsi="Times New Roman"/>
          <w:sz w:val="24"/>
          <w:szCs w:val="24"/>
        </w:rPr>
      </w:pPr>
      <w:r>
        <w:rPr>
          <w:sz w:val="24"/>
          <w:szCs w:val="24"/>
        </w:rPr>
      </w:r>
    </w:p>
    <w:p>
      <w:pPr>
        <w:pStyle w:val="Style19"/>
        <w:rPr>
          <w:rFonts w:ascii="Times New Roman" w:hAnsi="Times New Roman"/>
          <w:b/>
          <w:b/>
          <w:sz w:val="24"/>
          <w:szCs w:val="24"/>
          <w:lang w:val="uk-UA"/>
        </w:rPr>
      </w:pPr>
      <w:r>
        <w:rPr>
          <w:b/>
          <w:sz w:val="24"/>
          <w:szCs w:val="24"/>
          <w:lang w:val="uk-UA"/>
        </w:rPr>
      </w:r>
    </w:p>
    <w:tbl>
      <w:tblPr>
        <w:tblStyle w:val="TableNormal"/>
        <w:tblW w:w="14204"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3823"/>
        <w:gridCol w:w="10380"/>
      </w:tblGrid>
      <w:tr>
        <w:trPr>
          <w:trHeight w:val="450"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115" w:hanging="0"/>
              <w:jc w:val="left"/>
              <w:rPr>
                <w:b w:val="false"/>
                <w:b w:val="false"/>
                <w:bCs w:val="false"/>
                <w:sz w:val="24"/>
                <w:szCs w:val="24"/>
              </w:rPr>
            </w:pPr>
            <w:r>
              <w:rPr>
                <w:b w:val="false"/>
                <w:bCs w:val="false"/>
                <w:kern w:val="0"/>
                <w:sz w:val="24"/>
                <w:szCs w:val="24"/>
                <w:lang w:val="uk-UA" w:eastAsia="en-US" w:bidi="ar-SA"/>
              </w:rPr>
              <w:t>Назва</w:t>
            </w:r>
            <w:r>
              <w:rPr>
                <w:b w:val="false"/>
                <w:bCs w:val="false"/>
                <w:spacing w:val="-2"/>
                <w:kern w:val="0"/>
                <w:sz w:val="24"/>
                <w:szCs w:val="24"/>
                <w:lang w:val="uk-UA" w:eastAsia="en-US" w:bidi="ar-SA"/>
              </w:rPr>
              <w:t xml:space="preserve"> освітнього компонента</w:t>
            </w:r>
          </w:p>
        </w:tc>
        <w:tc>
          <w:tcPr>
            <w:tcW w:w="103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97" w:hanging="0"/>
              <w:jc w:val="both"/>
              <w:rPr>
                <w:b w:val="false"/>
                <w:b w:val="false"/>
                <w:bCs w:val="false"/>
                <w:sz w:val="24"/>
                <w:szCs w:val="24"/>
              </w:rPr>
            </w:pPr>
            <w:r>
              <w:rPr>
                <w:b w:val="false"/>
                <w:bCs w:val="false"/>
                <w:kern w:val="0"/>
                <w:sz w:val="24"/>
                <w:szCs w:val="24"/>
                <w:lang w:val="uk-UA" w:eastAsia="en-US" w:bidi="ar-SA"/>
              </w:rPr>
              <w:t>ПРОПЕДЕВТИКА А ОСНОВИ ПЕДІАТРІЇ</w:t>
            </w:r>
          </w:p>
        </w:tc>
      </w:tr>
      <w:tr>
        <w:trPr>
          <w:trHeight w:val="278"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b w:val="false"/>
                <w:b w:val="false"/>
                <w:bCs w:val="false"/>
                <w:sz w:val="24"/>
                <w:szCs w:val="24"/>
              </w:rPr>
            </w:pPr>
            <w:r>
              <w:rPr>
                <w:b w:val="false"/>
                <w:bCs w:val="false"/>
                <w:kern w:val="0"/>
                <w:sz w:val="24"/>
                <w:szCs w:val="24"/>
                <w:lang w:val="uk-UA" w:eastAsia="en-US" w:bidi="ar-SA"/>
              </w:rPr>
              <w:t>Викладач</w:t>
            </w:r>
          </w:p>
        </w:tc>
        <w:tc>
          <w:tcPr>
            <w:tcW w:w="103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58" w:before="0" w:after="0"/>
              <w:ind w:left="197" w:right="119" w:hanging="0"/>
              <w:jc w:val="left"/>
              <w:rPr>
                <w:sz w:val="24"/>
                <w:szCs w:val="24"/>
              </w:rPr>
            </w:pPr>
            <w:r>
              <w:rPr>
                <w:rFonts w:eastAsia="Times New Roman" w:cs="Times New Roman"/>
                <w:kern w:val="0"/>
                <w:sz w:val="24"/>
                <w:szCs w:val="24"/>
                <w:lang w:val="uk-UA" w:eastAsia="en-US" w:bidi="ar-SA"/>
              </w:rPr>
              <w:t>Шатило Віктор Йосипович, д.мед.н., професор кафедри “Сестринська справа”</w:t>
            </w:r>
          </w:p>
        </w:tc>
      </w:tr>
      <w:tr>
        <w:trPr>
          <w:trHeight w:val="277"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b w:val="false"/>
                <w:b w:val="false"/>
                <w:bCs w:val="false"/>
                <w:sz w:val="24"/>
                <w:szCs w:val="24"/>
              </w:rPr>
            </w:pPr>
            <w:r>
              <w:rPr>
                <w:b w:val="false"/>
                <w:bCs w:val="false"/>
                <w:kern w:val="0"/>
                <w:sz w:val="24"/>
                <w:szCs w:val="24"/>
                <w:lang w:val="uk-UA" w:eastAsia="en-US" w:bidi="ar-SA"/>
              </w:rPr>
              <w:t>Профайл</w:t>
            </w:r>
            <w:r>
              <w:rPr>
                <w:b w:val="false"/>
                <w:bCs w:val="false"/>
                <w:spacing w:val="-1"/>
                <w:kern w:val="0"/>
                <w:sz w:val="24"/>
                <w:szCs w:val="24"/>
                <w:lang w:val="uk-UA" w:eastAsia="en-US" w:bidi="ar-SA"/>
              </w:rPr>
              <w:t xml:space="preserve"> </w:t>
            </w:r>
            <w:r>
              <w:rPr>
                <w:b w:val="false"/>
                <w:bCs w:val="false"/>
                <w:kern w:val="0"/>
                <w:sz w:val="24"/>
                <w:szCs w:val="24"/>
                <w:lang w:val="uk-UA" w:eastAsia="en-US" w:bidi="ar-SA"/>
              </w:rPr>
              <w:t>викладача</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rPr>
                <w:kern w:val="0"/>
                <w:sz w:val="24"/>
                <w:szCs w:val="24"/>
                <w:lang w:val="uk-UA" w:eastAsia="en-US" w:bidi="ar-SA"/>
              </w:rPr>
              <w:t>https://www.zhim.org.ua/kaf_ss.php</w:t>
            </w:r>
          </w:p>
        </w:tc>
      </w:tr>
      <w:tr>
        <w:trPr>
          <w:trHeight w:val="273"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15" w:hanging="0"/>
              <w:jc w:val="left"/>
              <w:rPr>
                <w:b w:val="false"/>
                <w:b w:val="false"/>
                <w:bCs w:val="false"/>
                <w:sz w:val="24"/>
                <w:szCs w:val="24"/>
              </w:rPr>
            </w:pPr>
            <w:r>
              <w:rPr>
                <w:b w:val="false"/>
                <w:bCs w:val="false"/>
                <w:kern w:val="0"/>
                <w:sz w:val="24"/>
                <w:szCs w:val="24"/>
                <w:lang w:val="uk-UA" w:eastAsia="en-US" w:bidi="ar-SA"/>
              </w:rPr>
              <w:t>Контактний</w:t>
            </w:r>
            <w:r>
              <w:rPr>
                <w:b w:val="false"/>
                <w:bCs w:val="false"/>
                <w:spacing w:val="-5"/>
                <w:kern w:val="0"/>
                <w:sz w:val="24"/>
                <w:szCs w:val="24"/>
                <w:lang w:val="uk-UA" w:eastAsia="en-US" w:bidi="ar-SA"/>
              </w:rPr>
              <w:t xml:space="preserve"> </w:t>
            </w:r>
            <w:r>
              <w:rPr>
                <w:b w:val="false"/>
                <w:bCs w:val="false"/>
                <w:kern w:val="0"/>
                <w:sz w:val="24"/>
                <w:szCs w:val="24"/>
                <w:lang w:val="uk-UA" w:eastAsia="en-US" w:bidi="ar-SA"/>
              </w:rPr>
              <w:t>телефон</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97" w:right="119" w:hanging="0"/>
              <w:jc w:val="left"/>
              <w:rPr>
                <w:sz w:val="24"/>
                <w:szCs w:val="24"/>
              </w:rPr>
            </w:pPr>
            <w:r>
              <w:rPr>
                <w:kern w:val="0"/>
                <w:sz w:val="24"/>
                <w:szCs w:val="24"/>
                <w:shd w:fill="auto" w:val="clear"/>
                <w:lang w:eastAsia="en-US" w:bidi="ar-SA"/>
              </w:rPr>
              <w:t>+380962671287</w:t>
            </w:r>
          </w:p>
        </w:tc>
      </w:tr>
      <w:tr>
        <w:trPr>
          <w:trHeight w:val="277"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b w:val="false"/>
                <w:b w:val="false"/>
                <w:bCs w:val="false"/>
                <w:sz w:val="24"/>
                <w:szCs w:val="24"/>
              </w:rPr>
            </w:pPr>
            <w:r>
              <w:rPr>
                <w:b w:val="false"/>
                <w:bCs w:val="false"/>
                <w:kern w:val="0"/>
                <w:sz w:val="24"/>
                <w:szCs w:val="24"/>
                <w:lang w:val="uk-UA" w:eastAsia="en-US" w:bidi="ar-SA"/>
              </w:rPr>
              <w:t>E-mail:</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rPr>
                <w:kern w:val="0"/>
                <w:sz w:val="24"/>
                <w:szCs w:val="24"/>
                <w:shd w:fill="auto" w:val="clear"/>
                <w:lang w:val="uk-UA" w:eastAsia="en-US" w:bidi="ar-SA"/>
              </w:rPr>
              <w:t>shatyloviktor@gmail.com</w:t>
            </w:r>
          </w:p>
        </w:tc>
      </w:tr>
      <w:tr>
        <w:trPr>
          <w:trHeight w:val="318"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23" w:after="0"/>
              <w:ind w:left="115" w:hanging="0"/>
              <w:jc w:val="left"/>
              <w:rPr>
                <w:b w:val="false"/>
                <w:b w:val="false"/>
                <w:bCs w:val="false"/>
                <w:sz w:val="24"/>
                <w:szCs w:val="24"/>
              </w:rPr>
            </w:pPr>
            <w:r>
              <w:rPr>
                <w:b w:val="false"/>
                <w:bCs w:val="false"/>
                <w:kern w:val="0"/>
                <w:sz w:val="24"/>
                <w:szCs w:val="24"/>
                <w:lang w:val="uk-UA" w:eastAsia="en-US" w:bidi="ar-SA"/>
              </w:rPr>
              <w:t>Сторінка</w:t>
            </w:r>
            <w:r>
              <w:rPr>
                <w:b w:val="false"/>
                <w:bCs w:val="false"/>
                <w:spacing w:val="-3"/>
                <w:kern w:val="0"/>
                <w:sz w:val="24"/>
                <w:szCs w:val="24"/>
                <w:lang w:val="uk-UA" w:eastAsia="en-US" w:bidi="ar-SA"/>
              </w:rPr>
              <w:t xml:space="preserve"> освітнього компонента</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3" w:after="0"/>
              <w:ind w:left="197" w:right="119" w:hanging="0"/>
              <w:jc w:val="left"/>
              <w:rPr>
                <w:sz w:val="24"/>
                <w:szCs w:val="24"/>
              </w:rPr>
            </w:pPr>
            <w:r>
              <w:rPr>
                <w:kern w:val="0"/>
                <w:sz w:val="24"/>
                <w:szCs w:val="24"/>
                <w:lang w:val="uk-UA" w:eastAsia="en-US" w:bidi="ar-SA"/>
              </w:rPr>
              <w:t>в</w:t>
            </w:r>
            <w:r>
              <w:rPr>
                <w:spacing w:val="-3"/>
                <w:kern w:val="0"/>
                <w:sz w:val="24"/>
                <w:szCs w:val="24"/>
                <w:lang w:val="uk-UA" w:eastAsia="en-US" w:bidi="ar-SA"/>
              </w:rPr>
              <w:t xml:space="preserve"> </w:t>
            </w:r>
            <w:r>
              <w:rPr>
                <w:kern w:val="0"/>
                <w:sz w:val="24"/>
                <w:szCs w:val="24"/>
                <w:lang w:val="uk-UA" w:eastAsia="en-US" w:bidi="ar-SA"/>
              </w:rPr>
              <w:t>системі</w:t>
            </w:r>
            <w:r>
              <w:rPr>
                <w:spacing w:val="-3"/>
                <w:kern w:val="0"/>
                <w:sz w:val="24"/>
                <w:szCs w:val="24"/>
                <w:lang w:val="uk-UA" w:eastAsia="en-US" w:bidi="ar-SA"/>
              </w:rPr>
              <w:t xml:space="preserve"> І</w:t>
            </w:r>
            <w:r>
              <w:rPr>
                <w:kern w:val="0"/>
                <w:sz w:val="24"/>
                <w:szCs w:val="24"/>
                <w:lang w:val="uk-UA" w:eastAsia="en-US" w:bidi="ar-SA"/>
              </w:rPr>
              <w:t>нтранет</w:t>
            </w:r>
          </w:p>
        </w:tc>
      </w:tr>
      <w:tr>
        <w:trPr>
          <w:trHeight w:val="870"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79" w:after="0"/>
              <w:ind w:left="115" w:hanging="0"/>
              <w:jc w:val="left"/>
              <w:rPr>
                <w:b w:val="false"/>
                <w:b w:val="false"/>
                <w:bCs w:val="false"/>
                <w:sz w:val="24"/>
                <w:szCs w:val="24"/>
              </w:rPr>
            </w:pPr>
            <w:r>
              <w:rPr>
                <w:b w:val="false"/>
                <w:bCs w:val="false"/>
                <w:kern w:val="0"/>
                <w:sz w:val="24"/>
                <w:szCs w:val="24"/>
                <w:lang w:val="uk-UA" w:eastAsia="en-US" w:bidi="ar-SA"/>
              </w:rPr>
              <w:t>Консультації</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4" w:before="43" w:after="0"/>
              <w:ind w:left="197" w:right="119" w:hanging="0"/>
              <w:jc w:val="left"/>
              <w:rPr>
                <w:sz w:val="24"/>
                <w:szCs w:val="24"/>
              </w:rPr>
            </w:pPr>
            <w:r>
              <w:rPr>
                <w:i/>
                <w:kern w:val="0"/>
                <w:sz w:val="24"/>
                <w:szCs w:val="24"/>
                <w:lang w:val="uk-UA" w:eastAsia="en-US" w:bidi="ar-SA"/>
              </w:rPr>
              <w:t>Консультації:</w:t>
            </w:r>
            <w:r>
              <w:rPr>
                <w:i/>
                <w:spacing w:val="-2"/>
                <w:kern w:val="0"/>
                <w:sz w:val="24"/>
                <w:szCs w:val="24"/>
                <w:lang w:val="uk-UA" w:eastAsia="en-US" w:bidi="ar-SA"/>
              </w:rPr>
              <w:t xml:space="preserve"> </w:t>
            </w:r>
            <w:r>
              <w:rPr>
                <w:kern w:val="0"/>
                <w:sz w:val="24"/>
                <w:szCs w:val="24"/>
                <w:lang w:val="uk-UA" w:eastAsia="en-US" w:bidi="ar-SA"/>
              </w:rPr>
              <w:t>Понеділок</w:t>
            </w:r>
            <w:r>
              <w:rPr>
                <w:spacing w:val="-2"/>
                <w:kern w:val="0"/>
                <w:sz w:val="24"/>
                <w:szCs w:val="24"/>
                <w:lang w:val="uk-UA" w:eastAsia="en-US" w:bidi="ar-SA"/>
              </w:rPr>
              <w:t xml:space="preserve"> </w:t>
            </w:r>
            <w:r>
              <w:rPr>
                <w:kern w:val="0"/>
                <w:sz w:val="24"/>
                <w:szCs w:val="24"/>
                <w:lang w:val="uk-UA" w:eastAsia="en-US" w:bidi="ar-SA"/>
              </w:rPr>
              <w:t>та Четвер</w:t>
            </w:r>
            <w:r>
              <w:rPr>
                <w:spacing w:val="-1"/>
                <w:kern w:val="0"/>
                <w:sz w:val="24"/>
                <w:szCs w:val="24"/>
                <w:lang w:val="uk-UA" w:eastAsia="en-US" w:bidi="ar-SA"/>
              </w:rPr>
              <w:t xml:space="preserve"> </w:t>
            </w:r>
            <w:r>
              <w:rPr>
                <w:kern w:val="0"/>
                <w:sz w:val="24"/>
                <w:szCs w:val="24"/>
                <w:lang w:val="uk-UA" w:eastAsia="en-US" w:bidi="ar-SA"/>
              </w:rPr>
              <w:t>з 14.</w:t>
            </w:r>
            <w:r>
              <w:rPr>
                <w:kern w:val="0"/>
                <w:sz w:val="24"/>
                <w:szCs w:val="24"/>
                <w:lang w:val="ru-RU" w:eastAsia="en-US" w:bidi="ar-SA"/>
              </w:rPr>
              <w:t>1</w:t>
            </w:r>
            <w:r>
              <w:rPr>
                <w:kern w:val="0"/>
                <w:sz w:val="24"/>
                <w:szCs w:val="24"/>
                <w:lang w:val="uk-UA" w:eastAsia="en-US" w:bidi="ar-SA"/>
              </w:rPr>
              <w:t>0</w:t>
            </w:r>
            <w:r>
              <w:rPr>
                <w:spacing w:val="-2"/>
                <w:kern w:val="0"/>
                <w:sz w:val="24"/>
                <w:szCs w:val="24"/>
                <w:lang w:val="uk-UA" w:eastAsia="en-US" w:bidi="ar-SA"/>
              </w:rPr>
              <w:t xml:space="preserve"> </w:t>
            </w:r>
            <w:r>
              <w:rPr>
                <w:kern w:val="0"/>
                <w:sz w:val="24"/>
                <w:szCs w:val="24"/>
                <w:lang w:val="uk-UA" w:eastAsia="en-US" w:bidi="ar-SA"/>
              </w:rPr>
              <w:t>до</w:t>
            </w:r>
            <w:r>
              <w:rPr>
                <w:spacing w:val="-1"/>
                <w:kern w:val="0"/>
                <w:sz w:val="24"/>
                <w:szCs w:val="24"/>
                <w:lang w:val="uk-UA" w:eastAsia="en-US" w:bidi="ar-SA"/>
              </w:rPr>
              <w:t xml:space="preserve"> </w:t>
            </w:r>
            <w:r>
              <w:rPr>
                <w:kern w:val="0"/>
                <w:sz w:val="24"/>
                <w:szCs w:val="24"/>
                <w:lang w:val="uk-UA" w:eastAsia="en-US" w:bidi="ar-SA"/>
              </w:rPr>
              <w:t>14.40</w:t>
            </w:r>
          </w:p>
          <w:p>
            <w:pPr>
              <w:pStyle w:val="TableParagraph"/>
              <w:widowControl w:val="false"/>
              <w:suppressAutoHyphens w:val="true"/>
              <w:spacing w:lineRule="exact" w:line="276" w:before="0" w:after="0"/>
              <w:ind w:left="197" w:right="119" w:hanging="0"/>
              <w:jc w:val="left"/>
              <w:rPr>
                <w:sz w:val="24"/>
                <w:szCs w:val="24"/>
              </w:rPr>
            </w:pPr>
            <w:r>
              <w:rPr>
                <w:i/>
                <w:kern w:val="0"/>
                <w:sz w:val="24"/>
                <w:szCs w:val="24"/>
                <w:lang w:val="uk-UA" w:eastAsia="en-US" w:bidi="ar-SA"/>
              </w:rPr>
              <w:t>Онлайн комунікація з використанням відео- або аудіотехнологій (</w:t>
            </w:r>
            <w:r>
              <w:rPr>
                <w:kern w:val="0"/>
                <w:sz w:val="24"/>
                <w:szCs w:val="24"/>
                <w:lang w:val="uk-UA" w:eastAsia="en-US" w:bidi="ar-SA"/>
              </w:rPr>
              <w:t>ZOOM, Viber</w:t>
            </w:r>
            <w:r>
              <w:rPr>
                <w:spacing w:val="1"/>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електронна пошта)</w:t>
            </w:r>
            <w:r>
              <w:rPr>
                <w:spacing w:val="-2"/>
                <w:kern w:val="0"/>
                <w:sz w:val="24"/>
                <w:szCs w:val="24"/>
                <w:lang w:val="uk-UA" w:eastAsia="en-US" w:bidi="ar-SA"/>
              </w:rPr>
              <w:t xml:space="preserve"> </w:t>
            </w:r>
            <w:r>
              <w:rPr>
                <w:kern w:val="0"/>
                <w:sz w:val="24"/>
                <w:szCs w:val="24"/>
                <w:lang w:val="uk-UA" w:eastAsia="en-US" w:bidi="ar-SA"/>
              </w:rPr>
              <w:t>в</w:t>
            </w:r>
            <w:r>
              <w:rPr>
                <w:spacing w:val="-3"/>
                <w:kern w:val="0"/>
                <w:sz w:val="24"/>
                <w:szCs w:val="24"/>
                <w:lang w:val="uk-UA" w:eastAsia="en-US" w:bidi="ar-SA"/>
              </w:rPr>
              <w:t xml:space="preserve"> </w:t>
            </w:r>
            <w:r>
              <w:rPr>
                <w:kern w:val="0"/>
                <w:sz w:val="24"/>
                <w:szCs w:val="24"/>
                <w:lang w:val="uk-UA" w:eastAsia="en-US" w:bidi="ar-SA"/>
              </w:rPr>
              <w:t>робочі дні з</w:t>
            </w:r>
            <w:r>
              <w:rPr>
                <w:spacing w:val="-1"/>
                <w:kern w:val="0"/>
                <w:sz w:val="24"/>
                <w:szCs w:val="24"/>
                <w:lang w:val="uk-UA" w:eastAsia="en-US" w:bidi="ar-SA"/>
              </w:rPr>
              <w:t xml:space="preserve"> </w:t>
            </w:r>
            <w:r>
              <w:rPr>
                <w:kern w:val="0"/>
                <w:sz w:val="24"/>
                <w:szCs w:val="24"/>
                <w:lang w:val="uk-UA" w:eastAsia="en-US" w:bidi="ar-SA"/>
              </w:rPr>
              <w:t>9.30</w:t>
            </w:r>
            <w:r>
              <w:rPr>
                <w:spacing w:val="-5"/>
                <w:kern w:val="0"/>
                <w:sz w:val="24"/>
                <w:szCs w:val="24"/>
                <w:lang w:val="uk-UA" w:eastAsia="en-US" w:bidi="ar-SA"/>
              </w:rPr>
              <w:t xml:space="preserve"> </w:t>
            </w:r>
            <w:r>
              <w:rPr>
                <w:kern w:val="0"/>
                <w:sz w:val="24"/>
                <w:szCs w:val="24"/>
                <w:lang w:val="uk-UA" w:eastAsia="en-US" w:bidi="ar-SA"/>
              </w:rPr>
              <w:t>до</w:t>
            </w:r>
            <w:r>
              <w:rPr>
                <w:spacing w:val="-1"/>
                <w:kern w:val="0"/>
                <w:sz w:val="24"/>
                <w:szCs w:val="24"/>
                <w:lang w:val="uk-UA" w:eastAsia="en-US" w:bidi="ar-SA"/>
              </w:rPr>
              <w:t xml:space="preserve"> </w:t>
            </w:r>
            <w:r>
              <w:rPr>
                <w:kern w:val="0"/>
                <w:sz w:val="24"/>
                <w:szCs w:val="24"/>
                <w:lang w:val="uk-UA" w:eastAsia="en-US" w:bidi="ar-SA"/>
              </w:rPr>
              <w:t>17.30</w:t>
            </w:r>
          </w:p>
        </w:tc>
      </w:tr>
    </w:tbl>
    <w:p>
      <w:pPr>
        <w:pStyle w:val="ListParagraph"/>
        <w:numPr>
          <w:ilvl w:val="1"/>
          <w:numId w:val="1"/>
        </w:numPr>
        <w:tabs>
          <w:tab w:val="clear" w:pos="708"/>
          <w:tab w:val="left" w:pos="6086" w:leader="none"/>
        </w:tabs>
        <w:ind w:left="6085" w:hanging="5894"/>
        <w:rPr>
          <w:sz w:val="24"/>
          <w:szCs w:val="24"/>
        </w:rPr>
      </w:pPr>
      <w:r>
        <w:rPr>
          <w:b/>
          <w:sz w:val="24"/>
          <w:szCs w:val="24"/>
          <w:lang w:val="uk-UA"/>
        </w:rPr>
        <w:t xml:space="preserve">                                                                                          </w:t>
      </w:r>
    </w:p>
    <w:p>
      <w:pPr>
        <w:pStyle w:val="ListParagraph"/>
        <w:numPr>
          <w:ilvl w:val="1"/>
          <w:numId w:val="1"/>
        </w:numPr>
        <w:tabs>
          <w:tab w:val="clear" w:pos="708"/>
          <w:tab w:val="left" w:pos="284" w:leader="none"/>
          <w:tab w:val="left" w:pos="6086" w:leader="none"/>
        </w:tabs>
        <w:ind w:left="284" w:hanging="569"/>
        <w:jc w:val="center"/>
        <w:rPr>
          <w:sz w:val="24"/>
          <w:szCs w:val="24"/>
        </w:rPr>
      </w:pPr>
      <w:r>
        <w:rPr>
          <w:b/>
          <w:sz w:val="24"/>
          <w:szCs w:val="24"/>
          <w:lang w:val="uk-UA"/>
        </w:rPr>
        <w:t>1. Назва освітнього компонента</w:t>
      </w:r>
    </w:p>
    <w:p>
      <w:pPr>
        <w:pStyle w:val="ListParagraph"/>
        <w:numPr>
          <w:ilvl w:val="1"/>
          <w:numId w:val="1"/>
        </w:numPr>
        <w:tabs>
          <w:tab w:val="clear" w:pos="708"/>
          <w:tab w:val="left" w:pos="6086" w:leader="none"/>
        </w:tabs>
        <w:ind w:left="6085" w:hanging="5894"/>
        <w:rPr>
          <w:sz w:val="24"/>
          <w:szCs w:val="24"/>
        </w:rPr>
      </w:pPr>
      <w:r>
        <w:rPr>
          <w:sz w:val="24"/>
          <w:szCs w:val="24"/>
          <w:lang w:val="uk-UA"/>
        </w:rPr>
        <w:t>«</w:t>
      </w:r>
      <w:r>
        <w:rPr>
          <w:rFonts w:eastAsia="Courier New"/>
          <w:sz w:val="24"/>
          <w:szCs w:val="24"/>
        </w:rPr>
        <w:t>Пропедевтика та основи педіатрії</w:t>
      </w:r>
      <w:r>
        <w:rPr>
          <w:sz w:val="24"/>
          <w:szCs w:val="24"/>
          <w:lang w:val="uk-UA"/>
        </w:rPr>
        <w:t xml:space="preserve">» </w:t>
      </w:r>
    </w:p>
    <w:p>
      <w:pPr>
        <w:pStyle w:val="Normal"/>
        <w:tabs>
          <w:tab w:val="clear" w:pos="708"/>
          <w:tab w:val="left" w:pos="6086" w:leader="none"/>
        </w:tabs>
        <w:rPr>
          <w:rFonts w:ascii="Times New Roman" w:hAnsi="Times New Roman"/>
          <w:sz w:val="24"/>
          <w:szCs w:val="24"/>
          <w:lang w:val="uk-UA"/>
        </w:rPr>
      </w:pPr>
      <w:r>
        <w:rPr>
          <w:sz w:val="24"/>
          <w:szCs w:val="24"/>
          <w:lang w:val="uk-UA"/>
        </w:rPr>
      </w:r>
    </w:p>
    <w:p>
      <w:pPr>
        <w:pStyle w:val="Normal"/>
        <w:tabs>
          <w:tab w:val="clear" w:pos="708"/>
          <w:tab w:val="left" w:pos="6086" w:leader="none"/>
        </w:tabs>
        <w:jc w:val="center"/>
        <w:rPr>
          <w:sz w:val="24"/>
          <w:szCs w:val="24"/>
        </w:rPr>
      </w:pPr>
      <w:r>
        <w:rPr>
          <w:b/>
          <w:sz w:val="24"/>
          <w:szCs w:val="24"/>
          <w:lang w:val="uk-UA"/>
        </w:rPr>
        <w:t xml:space="preserve">     </w:t>
      </w:r>
      <w:r>
        <w:rPr>
          <w:b/>
          <w:sz w:val="24"/>
          <w:szCs w:val="24"/>
          <w:lang w:val="uk-UA"/>
        </w:rPr>
        <w:t>2. Обсяг освітнього компонента</w:t>
      </w:r>
    </w:p>
    <w:p>
      <w:pPr>
        <w:pStyle w:val="Style19"/>
        <w:spacing w:before="8" w:after="0"/>
        <w:jc w:val="center"/>
        <w:rPr>
          <w:rFonts w:ascii="Times New Roman" w:hAnsi="Times New Roman"/>
          <w:b/>
          <w:b/>
          <w:sz w:val="24"/>
          <w:szCs w:val="24"/>
          <w:lang w:val="uk-UA"/>
        </w:rPr>
      </w:pPr>
      <w:r>
        <w:rPr>
          <w:b/>
          <w:sz w:val="24"/>
          <w:szCs w:val="24"/>
          <w:lang w:val="uk-UA"/>
        </w:rPr>
      </w:r>
    </w:p>
    <w:tbl>
      <w:tblPr>
        <w:tblStyle w:val="TableNormal"/>
        <w:tblW w:w="14227"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7692"/>
        <w:gridCol w:w="6534"/>
      </w:tblGrid>
      <w:tr>
        <w:trPr>
          <w:trHeight w:val="402"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3" w:after="0"/>
              <w:ind w:left="3169" w:right="3143" w:hanging="0"/>
              <w:jc w:val="center"/>
              <w:rPr>
                <w:sz w:val="24"/>
                <w:szCs w:val="24"/>
              </w:rPr>
            </w:pPr>
            <w:r>
              <w:rPr>
                <w:b/>
                <w:kern w:val="0"/>
                <w:sz w:val="24"/>
                <w:szCs w:val="24"/>
                <w:lang w:val="uk-UA" w:eastAsia="en-US" w:bidi="ar-SA"/>
              </w:rPr>
              <w:t>Вид</w:t>
            </w:r>
            <w:r>
              <w:rPr>
                <w:b/>
                <w:spacing w:val="-1"/>
                <w:kern w:val="0"/>
                <w:sz w:val="24"/>
                <w:szCs w:val="24"/>
                <w:lang w:val="uk-UA" w:eastAsia="en-US" w:bidi="ar-SA"/>
              </w:rPr>
              <w:t xml:space="preserve"> </w:t>
            </w:r>
            <w:r>
              <w:rPr>
                <w:b/>
                <w:kern w:val="0"/>
                <w:sz w:val="24"/>
                <w:szCs w:val="24"/>
                <w:lang w:val="uk-UA" w:eastAsia="en-US" w:bidi="ar-SA"/>
              </w:rPr>
              <w:t>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436" w:right="2426" w:hanging="0"/>
              <w:jc w:val="center"/>
              <w:rPr>
                <w:sz w:val="24"/>
                <w:szCs w:val="24"/>
              </w:rPr>
            </w:pPr>
            <w:r>
              <w:rPr>
                <w:b/>
                <w:kern w:val="0"/>
                <w:sz w:val="24"/>
                <w:szCs w:val="24"/>
                <w:lang w:val="uk-UA" w:eastAsia="en-US" w:bidi="ar-SA"/>
              </w:rPr>
              <w:t>Кількість</w:t>
            </w:r>
            <w:r>
              <w:rPr>
                <w:b/>
                <w:spacing w:val="-2"/>
                <w:kern w:val="0"/>
                <w:sz w:val="24"/>
                <w:szCs w:val="24"/>
                <w:lang w:val="uk-UA" w:eastAsia="en-US" w:bidi="ar-SA"/>
              </w:rPr>
              <w:t xml:space="preserve"> </w:t>
            </w:r>
            <w:r>
              <w:rPr>
                <w:b/>
                <w:kern w:val="0"/>
                <w:sz w:val="24"/>
                <w:szCs w:val="24"/>
                <w:lang w:val="uk-UA" w:eastAsia="en-US" w:bidi="ar-SA"/>
              </w:rPr>
              <w:t>годин</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115" w:hanging="0"/>
              <w:jc w:val="left"/>
              <w:rPr>
                <w:sz w:val="24"/>
                <w:szCs w:val="24"/>
              </w:rPr>
            </w:pPr>
            <w:r>
              <w:rPr>
                <w:kern w:val="0"/>
                <w:sz w:val="24"/>
                <w:szCs w:val="24"/>
                <w:lang w:val="uk-UA" w:eastAsia="en-US" w:bidi="ar-SA"/>
              </w:rPr>
              <w:t>Лекції</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2436" w:right="2420" w:hanging="0"/>
              <w:jc w:val="center"/>
              <w:rPr>
                <w:sz w:val="24"/>
                <w:szCs w:val="24"/>
              </w:rPr>
            </w:pPr>
            <w:r>
              <w:rPr>
                <w:kern w:val="0"/>
                <w:sz w:val="24"/>
                <w:szCs w:val="24"/>
                <w:lang w:val="uk-UA" w:eastAsia="en-US" w:bidi="ar-SA"/>
              </w:rPr>
              <w:t>16</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kern w:val="0"/>
                <w:sz w:val="24"/>
                <w:szCs w:val="24"/>
                <w:lang w:val="uk-UA" w:eastAsia="en-US" w:bidi="ar-SA"/>
              </w:rPr>
              <w:t>Практичні 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uk-UA" w:eastAsia="en-US" w:bidi="ar-SA"/>
              </w:rPr>
              <w:t>28</w:t>
            </w:r>
          </w:p>
        </w:tc>
      </w:tr>
      <w:tr>
        <w:trPr>
          <w:trHeight w:val="401"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kern w:val="0"/>
                <w:sz w:val="24"/>
                <w:szCs w:val="24"/>
                <w:lang w:val="uk-UA" w:eastAsia="en-US" w:bidi="ar-SA"/>
              </w:rPr>
              <w:t>Самостійна</w:t>
            </w:r>
            <w:r>
              <w:rPr>
                <w:spacing w:val="-1"/>
                <w:kern w:val="0"/>
                <w:sz w:val="24"/>
                <w:szCs w:val="24"/>
                <w:lang w:val="uk-UA" w:eastAsia="en-US" w:bidi="ar-SA"/>
              </w:rPr>
              <w:t xml:space="preserve"> </w:t>
            </w:r>
            <w:r>
              <w:rPr>
                <w:kern w:val="0"/>
                <w:sz w:val="24"/>
                <w:szCs w:val="24"/>
                <w:lang w:val="uk-UA" w:eastAsia="en-US" w:bidi="ar-SA"/>
              </w:rPr>
              <w:t>робота</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uk-UA" w:eastAsia="en-US" w:bidi="ar-SA"/>
              </w:rPr>
              <w:t>46</w:t>
            </w:r>
          </w:p>
        </w:tc>
      </w:tr>
    </w:tbl>
    <w:p>
      <w:pPr>
        <w:pStyle w:val="Style19"/>
        <w:rPr>
          <w:rFonts w:ascii="Times New Roman" w:hAnsi="Times New Roman"/>
          <w:b/>
          <w:b/>
          <w:sz w:val="24"/>
          <w:szCs w:val="24"/>
          <w:lang w:val="uk-UA"/>
        </w:rPr>
      </w:pPr>
      <w:r>
        <w:rPr>
          <w:b/>
          <w:sz w:val="24"/>
          <w:szCs w:val="24"/>
          <w:lang w:val="uk-UA"/>
        </w:rPr>
      </w:r>
    </w:p>
    <w:p>
      <w:pPr>
        <w:pStyle w:val="Normal"/>
        <w:spacing w:before="1" w:after="0"/>
        <w:ind w:left="284" w:right="4424" w:firstLine="3971"/>
        <w:jc w:val="center"/>
        <w:rPr>
          <w:sz w:val="24"/>
          <w:szCs w:val="24"/>
        </w:rPr>
      </w:pPr>
      <w:r>
        <w:rPr>
          <w:b/>
          <w:sz w:val="24"/>
          <w:szCs w:val="24"/>
          <w:lang w:val="uk-UA"/>
        </w:rPr>
        <w:t>3. Ознаки  освітнього компонента</w:t>
      </w:r>
    </w:p>
    <w:p>
      <w:pPr>
        <w:pStyle w:val="Style19"/>
        <w:rPr>
          <w:rFonts w:ascii="Times New Roman" w:hAnsi="Times New Roman"/>
          <w:b/>
          <w:b/>
          <w:sz w:val="24"/>
          <w:szCs w:val="24"/>
          <w:lang w:val="uk-UA"/>
        </w:rPr>
      </w:pPr>
      <w:r>
        <w:rPr>
          <w:b/>
          <w:sz w:val="24"/>
          <w:szCs w:val="24"/>
          <w:lang w:val="uk-UA"/>
        </w:rPr>
      </w:r>
    </w:p>
    <w:tbl>
      <w:tblPr>
        <w:tblStyle w:val="TableNormal"/>
        <w:tblW w:w="14232"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1552"/>
        <w:gridCol w:w="1848"/>
        <w:gridCol w:w="1131"/>
        <w:gridCol w:w="3154"/>
        <w:gridCol w:w="1703"/>
        <w:gridCol w:w="1415"/>
        <w:gridCol w:w="1665"/>
        <w:gridCol w:w="1762"/>
      </w:tblGrid>
      <w:tr>
        <w:trPr>
          <w:trHeight w:val="826" w:hRule="atLeast"/>
        </w:trPr>
        <w:tc>
          <w:tcPr>
            <w:tcW w:w="1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b/>
                <w:kern w:val="0"/>
                <w:sz w:val="24"/>
                <w:szCs w:val="24"/>
                <w:lang w:val="uk-UA" w:eastAsia="en-US" w:bidi="ar-SA"/>
              </w:rPr>
              <w:t>Рік</w:t>
            </w:r>
            <w:r>
              <w:rPr>
                <w:b/>
                <w:spacing w:val="1"/>
                <w:kern w:val="0"/>
                <w:sz w:val="24"/>
                <w:szCs w:val="24"/>
                <w:lang w:val="uk-UA" w:eastAsia="en-US" w:bidi="ar-SA"/>
              </w:rPr>
              <w:t xml:space="preserve"> </w:t>
            </w:r>
            <w:r>
              <w:rPr>
                <w:b/>
                <w:kern w:val="0"/>
                <w:sz w:val="24"/>
                <w:szCs w:val="24"/>
                <w:lang w:val="uk-UA" w:eastAsia="en-US" w:bidi="ar-SA"/>
              </w:rPr>
              <w:t>викладання</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b/>
                <w:kern w:val="0"/>
                <w:sz w:val="24"/>
                <w:szCs w:val="24"/>
                <w:lang w:val="uk-UA" w:eastAsia="en-US" w:bidi="ar-SA"/>
              </w:rPr>
              <w:t>Курс</w:t>
            </w:r>
          </w:p>
          <w:p>
            <w:pPr>
              <w:pStyle w:val="TableParagraph"/>
              <w:widowControl w:val="false"/>
              <w:suppressAutoHyphens w:val="true"/>
              <w:spacing w:before="0" w:after="0"/>
              <w:ind w:left="99" w:right="92" w:hanging="0"/>
              <w:jc w:val="center"/>
              <w:rPr>
                <w:sz w:val="24"/>
                <w:szCs w:val="24"/>
              </w:rPr>
            </w:pPr>
            <w:r>
              <w:rPr>
                <w:b/>
                <w:kern w:val="0"/>
                <w:sz w:val="24"/>
                <w:szCs w:val="24"/>
                <w:lang w:val="uk-UA" w:eastAsia="en-US" w:bidi="ar-SA"/>
              </w:rPr>
              <w:t>(рік</w:t>
            </w:r>
            <w:r>
              <w:rPr>
                <w:b/>
                <w:spacing w:val="-2"/>
                <w:kern w:val="0"/>
                <w:sz w:val="24"/>
                <w:szCs w:val="24"/>
                <w:lang w:val="uk-UA" w:eastAsia="en-US" w:bidi="ar-SA"/>
              </w:rPr>
              <w:t xml:space="preserve"> </w:t>
            </w:r>
            <w:r>
              <w:rPr>
                <w:b/>
                <w:kern w:val="0"/>
                <w:sz w:val="24"/>
                <w:szCs w:val="24"/>
                <w:lang w:val="uk-UA" w:eastAsia="en-US" w:bidi="ar-SA"/>
              </w:rPr>
              <w:t>навчання)</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left"/>
              <w:rPr>
                <w:sz w:val="24"/>
                <w:szCs w:val="24"/>
              </w:rPr>
            </w:pPr>
            <w:r>
              <w:rPr>
                <w:b/>
                <w:kern w:val="0"/>
                <w:sz w:val="24"/>
                <w:szCs w:val="24"/>
                <w:lang w:val="uk-UA" w:eastAsia="en-US" w:bidi="ar-SA"/>
              </w:rPr>
              <w:t>Семестр</w:t>
            </w:r>
          </w:p>
        </w:tc>
        <w:tc>
          <w:tcPr>
            <w:tcW w:w="31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795" w:hanging="0"/>
              <w:jc w:val="left"/>
              <w:rPr>
                <w:sz w:val="24"/>
                <w:szCs w:val="24"/>
              </w:rPr>
            </w:pPr>
            <w:r>
              <w:rPr>
                <w:b/>
                <w:kern w:val="0"/>
                <w:sz w:val="24"/>
                <w:szCs w:val="24"/>
                <w:lang w:val="uk-UA" w:eastAsia="en-US" w:bidi="ar-SA"/>
              </w:rPr>
              <w:t>Спеціальність</w:t>
            </w:r>
          </w:p>
          <w:p>
            <w:pPr>
              <w:pStyle w:val="TableParagraph"/>
              <w:widowControl w:val="false"/>
              <w:suppressAutoHyphens w:val="true"/>
              <w:spacing w:lineRule="exact" w:line="275" w:before="0" w:after="0"/>
              <w:jc w:val="left"/>
              <w:rPr>
                <w:sz w:val="24"/>
                <w:szCs w:val="24"/>
              </w:rPr>
            </w:pPr>
            <w:r>
              <w:rPr>
                <w:sz w:val="24"/>
                <w:szCs w:val="24"/>
              </w:rPr>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b/>
                <w:kern w:val="0"/>
                <w:sz w:val="24"/>
                <w:szCs w:val="24"/>
                <w:lang w:val="uk-UA" w:eastAsia="en-US" w:bidi="ar-SA"/>
              </w:rPr>
              <w:t>Кількість</w:t>
            </w:r>
            <w:r>
              <w:rPr>
                <w:b/>
                <w:spacing w:val="-57"/>
                <w:kern w:val="0"/>
                <w:sz w:val="24"/>
                <w:szCs w:val="24"/>
                <w:lang w:val="uk-UA" w:eastAsia="en-US" w:bidi="ar-SA"/>
              </w:rPr>
              <w:t xml:space="preserve"> </w:t>
            </w:r>
            <w:r>
              <w:rPr>
                <w:b/>
                <w:kern w:val="0"/>
                <w:sz w:val="24"/>
                <w:szCs w:val="24"/>
                <w:lang w:val="uk-UA" w:eastAsia="en-US" w:bidi="ar-SA"/>
              </w:rPr>
              <w:t>кредитів /</w:t>
            </w:r>
            <w:r>
              <w:rPr>
                <w:b/>
                <w:spacing w:val="-57"/>
                <w:kern w:val="0"/>
                <w:sz w:val="24"/>
                <w:szCs w:val="24"/>
                <w:lang w:val="uk-UA" w:eastAsia="en-US" w:bidi="ar-SA"/>
              </w:rPr>
              <w:t xml:space="preserve"> </w:t>
            </w:r>
            <w:r>
              <w:rPr>
                <w:b/>
                <w:kern w:val="0"/>
                <w:sz w:val="24"/>
                <w:szCs w:val="24"/>
                <w:lang w:val="uk-UA" w:eastAsia="en-US" w:bidi="ar-SA"/>
              </w:rPr>
              <w:t>годин</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both"/>
              <w:rPr>
                <w:sz w:val="24"/>
                <w:szCs w:val="24"/>
              </w:rPr>
            </w:pPr>
            <w:r>
              <w:rPr>
                <w:b/>
                <w:kern w:val="0"/>
                <w:sz w:val="24"/>
                <w:szCs w:val="24"/>
                <w:lang w:val="uk-UA" w:eastAsia="en-US" w:bidi="ar-SA"/>
              </w:rPr>
              <w:t>Кількість</w:t>
            </w:r>
            <w:r>
              <w:rPr>
                <w:b/>
                <w:spacing w:val="-58"/>
                <w:kern w:val="0"/>
                <w:sz w:val="24"/>
                <w:szCs w:val="24"/>
                <w:lang w:val="uk-UA" w:eastAsia="en-US" w:bidi="ar-SA"/>
              </w:rPr>
              <w:t xml:space="preserve">  </w:t>
            </w:r>
            <w:r>
              <w:rPr>
                <w:b/>
                <w:kern w:val="0"/>
                <w:sz w:val="24"/>
                <w:szCs w:val="24"/>
                <w:lang w:val="uk-UA" w:eastAsia="en-US" w:bidi="ar-SA"/>
              </w:rPr>
              <w:t>модулів</w:t>
            </w:r>
          </w:p>
        </w:tc>
        <w:tc>
          <w:tcPr>
            <w:tcW w:w="16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sz w:val="24"/>
                <w:szCs w:val="24"/>
              </w:rPr>
            </w:pPr>
            <w:r>
              <w:rPr>
                <w:b/>
                <w:kern w:val="0"/>
                <w:sz w:val="24"/>
                <w:szCs w:val="24"/>
                <w:lang w:val="uk-UA" w:eastAsia="en-US" w:bidi="ar-SA"/>
              </w:rPr>
              <w:t>Вид</w:t>
            </w:r>
            <w:r>
              <w:rPr>
                <w:b/>
                <w:spacing w:val="1"/>
                <w:kern w:val="0"/>
                <w:sz w:val="24"/>
                <w:szCs w:val="24"/>
                <w:lang w:val="uk-UA" w:eastAsia="en-US" w:bidi="ar-SA"/>
              </w:rPr>
              <w:t xml:space="preserve"> </w:t>
            </w:r>
            <w:r>
              <w:rPr>
                <w:b/>
                <w:spacing w:val="-1"/>
                <w:kern w:val="0"/>
                <w:sz w:val="24"/>
                <w:szCs w:val="24"/>
                <w:lang w:val="uk-UA" w:eastAsia="en-US" w:bidi="ar-SA"/>
              </w:rPr>
              <w:t>підсумкового</w:t>
            </w:r>
            <w:r>
              <w:rPr>
                <w:b/>
                <w:spacing w:val="-57"/>
                <w:kern w:val="0"/>
                <w:sz w:val="24"/>
                <w:szCs w:val="24"/>
                <w:lang w:val="uk-UA" w:eastAsia="en-US" w:bidi="ar-SA"/>
              </w:rPr>
              <w:t xml:space="preserve"> </w:t>
            </w:r>
            <w:r>
              <w:rPr>
                <w:b/>
                <w:kern w:val="0"/>
                <w:sz w:val="24"/>
                <w:szCs w:val="24"/>
                <w:lang w:val="uk-UA" w:eastAsia="en-US" w:bidi="ar-SA"/>
              </w:rPr>
              <w:t>контролю</w:t>
            </w:r>
          </w:p>
        </w:tc>
        <w:tc>
          <w:tcPr>
            <w:tcW w:w="1762" w:type="dxa"/>
            <w:tcBorders>
              <w:top w:val="single" w:sz="4" w:space="0" w:color="000000"/>
              <w:left w:val="single" w:sz="4" w:space="0" w:color="000000"/>
              <w:bottom w:val="single" w:sz="4" w:space="0" w:color="000000"/>
              <w:right w:val="single" w:sz="4" w:space="0" w:color="000000"/>
            </w:tcBorders>
          </w:tcPr>
          <w:p>
            <w:pPr>
              <w:pStyle w:val="Style19"/>
              <w:widowControl w:val="false"/>
              <w:suppressAutoHyphens w:val="true"/>
              <w:spacing w:before="0" w:after="0"/>
              <w:ind w:left="161" w:right="109" w:hanging="35"/>
              <w:jc w:val="left"/>
              <w:rPr>
                <w:sz w:val="24"/>
                <w:szCs w:val="24"/>
              </w:rPr>
            </w:pPr>
            <w:r>
              <w:rPr>
                <w:b/>
                <w:kern w:val="0"/>
                <w:sz w:val="24"/>
                <w:szCs w:val="24"/>
                <w:lang w:val="uk-UA" w:eastAsia="en-US" w:bidi="ar-SA"/>
              </w:rPr>
              <w:t>Обов’язковий</w:t>
            </w:r>
          </w:p>
          <w:p>
            <w:pPr>
              <w:pStyle w:val="TableParagraph"/>
              <w:widowControl w:val="false"/>
              <w:suppressAutoHyphens w:val="true"/>
              <w:spacing w:before="0" w:after="0"/>
              <w:ind w:left="161" w:right="109" w:hanging="35"/>
              <w:jc w:val="left"/>
              <w:rPr>
                <w:sz w:val="24"/>
                <w:szCs w:val="24"/>
              </w:rPr>
            </w:pPr>
            <w:r>
              <w:rPr>
                <w:b/>
                <w:kern w:val="0"/>
                <w:sz w:val="24"/>
                <w:szCs w:val="24"/>
                <w:lang w:val="uk-UA" w:eastAsia="en-US" w:bidi="ar-SA"/>
              </w:rPr>
              <w:t>\</w:t>
            </w:r>
            <w:r>
              <w:rPr>
                <w:b/>
                <w:spacing w:val="-57"/>
                <w:kern w:val="0"/>
                <w:sz w:val="24"/>
                <w:szCs w:val="24"/>
                <w:lang w:val="uk-UA" w:eastAsia="en-US" w:bidi="ar-SA"/>
              </w:rPr>
              <w:t xml:space="preserve"> </w:t>
            </w:r>
            <w:r>
              <w:rPr>
                <w:b/>
                <w:kern w:val="0"/>
                <w:sz w:val="24"/>
                <w:szCs w:val="24"/>
                <w:lang w:val="uk-UA" w:eastAsia="en-US" w:bidi="ar-SA"/>
              </w:rPr>
              <w:t>вибірковий</w:t>
            </w:r>
          </w:p>
        </w:tc>
      </w:tr>
      <w:tr>
        <w:trPr>
          <w:trHeight w:val="826" w:hRule="atLeast"/>
        </w:trPr>
        <w:tc>
          <w:tcPr>
            <w:tcW w:w="1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kern w:val="0"/>
                <w:sz w:val="24"/>
                <w:szCs w:val="24"/>
                <w:lang w:val="uk-UA" w:eastAsia="en-US" w:bidi="ar-SA"/>
              </w:rPr>
              <w:t>3-й</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kern w:val="0"/>
                <w:sz w:val="24"/>
                <w:szCs w:val="24"/>
                <w:lang w:val="uk-UA" w:eastAsia="en-US" w:bidi="ar-SA"/>
              </w:rPr>
              <w:t>3</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center"/>
              <w:rPr>
                <w:sz w:val="24"/>
                <w:szCs w:val="24"/>
              </w:rPr>
            </w:pPr>
            <w:r>
              <w:rPr>
                <w:kern w:val="0"/>
                <w:sz w:val="24"/>
                <w:szCs w:val="24"/>
                <w:lang w:val="uk-UA" w:eastAsia="en-US" w:bidi="ar-SA"/>
              </w:rPr>
              <w:t>5</w:t>
            </w:r>
          </w:p>
        </w:tc>
        <w:tc>
          <w:tcPr>
            <w:tcW w:w="31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56" w:hanging="0"/>
              <w:jc w:val="center"/>
              <w:rPr>
                <w:sz w:val="24"/>
                <w:szCs w:val="24"/>
              </w:rPr>
            </w:pPr>
            <w:r>
              <w:rPr>
                <w:kern w:val="0"/>
                <w:sz w:val="24"/>
                <w:szCs w:val="24"/>
                <w:lang w:val="uk-UA" w:eastAsia="en-US" w:bidi="ar-SA"/>
              </w:rPr>
              <w:t>227 «Фізична терапія, ерготерапія»</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kern w:val="0"/>
                <w:sz w:val="24"/>
                <w:szCs w:val="24"/>
                <w:lang w:val="uk-UA" w:eastAsia="en-US" w:bidi="ar-SA"/>
              </w:rPr>
              <w:t>3 / 90</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center"/>
              <w:rPr>
                <w:sz w:val="24"/>
                <w:szCs w:val="24"/>
              </w:rPr>
            </w:pPr>
            <w:r>
              <w:rPr>
                <w:kern w:val="0"/>
                <w:sz w:val="24"/>
                <w:szCs w:val="24"/>
                <w:lang w:val="uk-UA" w:eastAsia="en-US" w:bidi="ar-SA"/>
              </w:rPr>
              <w:t>1</w:t>
            </w:r>
          </w:p>
        </w:tc>
        <w:tc>
          <w:tcPr>
            <w:tcW w:w="16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sz w:val="24"/>
                <w:szCs w:val="24"/>
              </w:rPr>
            </w:pPr>
            <w:r>
              <w:rPr>
                <w:kern w:val="0"/>
                <w:sz w:val="24"/>
                <w:szCs w:val="24"/>
                <w:lang w:val="uk-UA" w:eastAsia="en-US" w:bidi="ar-SA"/>
              </w:rPr>
              <w:t>екзамен</w:t>
            </w:r>
          </w:p>
        </w:tc>
        <w:tc>
          <w:tcPr>
            <w:tcW w:w="1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61" w:right="109" w:hanging="35"/>
              <w:jc w:val="center"/>
              <w:rPr>
                <w:sz w:val="24"/>
                <w:szCs w:val="24"/>
              </w:rPr>
            </w:pPr>
            <w:r>
              <w:rPr>
                <w:kern w:val="0"/>
                <w:sz w:val="24"/>
                <w:szCs w:val="24"/>
                <w:lang w:val="uk-UA" w:eastAsia="en-US" w:bidi="ar-SA"/>
              </w:rPr>
              <w:t>обов’язковий</w:t>
            </w:r>
          </w:p>
        </w:tc>
      </w:tr>
    </w:tbl>
    <w:p>
      <w:pPr>
        <w:pStyle w:val="Normal"/>
        <w:spacing w:before="60" w:after="0"/>
        <w:jc w:val="center"/>
        <w:rPr>
          <w:sz w:val="24"/>
          <w:szCs w:val="24"/>
        </w:rPr>
      </w:pPr>
      <w:r>
        <w:rPr>
          <w:b/>
          <w:sz w:val="24"/>
          <w:szCs w:val="24"/>
          <w:lang w:val="uk-UA"/>
        </w:rPr>
        <w:t>4. Передумови вивчення освітньої компоненти</w:t>
      </w:r>
    </w:p>
    <w:p>
      <w:pPr>
        <w:pStyle w:val="Normal"/>
        <w:rPr>
          <w:sz w:val="24"/>
          <w:szCs w:val="24"/>
        </w:rPr>
      </w:pPr>
      <w:r>
        <w:rPr>
          <w:sz w:val="24"/>
          <w:szCs w:val="24"/>
        </w:rPr>
        <w:t>Передумови для вивчення освітнього компонента:</w:t>
      </w:r>
    </w:p>
    <w:p>
      <w:pPr>
        <w:pStyle w:val="Normal"/>
        <w:jc w:val="both"/>
        <w:rPr>
          <w:sz w:val="24"/>
          <w:szCs w:val="24"/>
        </w:rPr>
      </w:pPr>
      <w:r>
        <w:rPr>
          <w:sz w:val="24"/>
          <w:szCs w:val="24"/>
        </w:rPr>
        <w:t xml:space="preserve">-ґрунтується на попередньо вивчених ОК : “Фізіологія </w:t>
      </w:r>
      <w:r>
        <w:rPr>
          <w:sz w:val="24"/>
          <w:szCs w:val="24"/>
          <w:lang w:val="uk-UA"/>
        </w:rPr>
        <w:t>людини”</w:t>
      </w:r>
      <w:r>
        <w:rPr>
          <w:sz w:val="24"/>
          <w:szCs w:val="24"/>
        </w:rPr>
        <w:t>, “Фармакологія”,</w:t>
      </w:r>
      <w:r>
        <w:rPr>
          <w:rFonts w:eastAsia="Calibri"/>
          <w:sz w:val="24"/>
          <w:szCs w:val="24"/>
          <w:lang w:eastAsia="en-US"/>
        </w:rPr>
        <w:t xml:space="preserve">“Анатомія людини” </w:t>
      </w:r>
      <w:r>
        <w:rPr>
          <w:sz w:val="24"/>
          <w:szCs w:val="24"/>
        </w:rPr>
        <w:t xml:space="preserve"> «</w:t>
      </w:r>
      <w:r>
        <w:rPr>
          <w:sz w:val="24"/>
          <w:szCs w:val="24"/>
          <w:lang w:val="uk-UA"/>
        </w:rPr>
        <w:t>Загальна патологія</w:t>
      </w:r>
      <w:r>
        <w:rPr>
          <w:sz w:val="24"/>
          <w:szCs w:val="24"/>
        </w:rPr>
        <w:t>»,</w:t>
      </w:r>
      <w:r>
        <w:rPr>
          <w:rFonts w:eastAsia="Calibri"/>
          <w:sz w:val="24"/>
          <w:szCs w:val="24"/>
          <w:lang w:eastAsia="en-US"/>
        </w:rPr>
        <w:t xml:space="preserve"> “Основи медичних знань”</w:t>
      </w:r>
    </w:p>
    <w:p>
      <w:pPr>
        <w:pStyle w:val="Normal"/>
        <w:rPr>
          <w:sz w:val="24"/>
          <w:szCs w:val="24"/>
        </w:rPr>
      </w:pPr>
      <w:r>
        <w:rPr>
          <w:sz w:val="24"/>
          <w:szCs w:val="24"/>
        </w:rPr>
        <w:t>-інтегрується з такими освітніми компонентами: “Фізична терапія та ерготерапія у педіатрії”, “Фізична терапія та ерготерапія в хірургії”“Фізична терапія з основами внутрішньої медицини”</w:t>
      </w:r>
    </w:p>
    <w:p>
      <w:pPr>
        <w:pStyle w:val="Normal"/>
        <w:jc w:val="both"/>
        <w:rPr>
          <w:sz w:val="24"/>
          <w:szCs w:val="24"/>
        </w:rPr>
      </w:pPr>
      <w:r>
        <w:rPr>
          <w:sz w:val="24"/>
          <w:szCs w:val="24"/>
          <w:lang w:val="uk-UA"/>
        </w:rPr>
        <w:t>-закладає фундамент для подальшого засвоєння студентами знань та умінь з циклу ОК професійної і практичної підготовки бакалавра.</w:t>
      </w:r>
    </w:p>
    <w:p>
      <w:pPr>
        <w:pStyle w:val="Normal"/>
        <w:spacing w:before="60" w:after="0"/>
        <w:ind w:firstLine="567"/>
        <w:jc w:val="center"/>
        <w:rPr>
          <w:sz w:val="24"/>
          <w:szCs w:val="24"/>
        </w:rPr>
      </w:pPr>
      <w:r>
        <w:rPr>
          <w:b/>
          <w:sz w:val="24"/>
          <w:szCs w:val="24"/>
          <w:lang w:val="uk-UA"/>
        </w:rPr>
        <w:t>5. Мета й завдання освітнього компонента</w:t>
      </w:r>
    </w:p>
    <w:p>
      <w:pPr>
        <w:pStyle w:val="Normal"/>
        <w:spacing w:before="60" w:after="0"/>
        <w:ind w:firstLine="567"/>
        <w:jc w:val="both"/>
        <w:rPr>
          <w:sz w:val="24"/>
          <w:szCs w:val="24"/>
        </w:rPr>
      </w:pPr>
      <w:r>
        <w:rPr>
          <w:sz w:val="24"/>
          <w:szCs w:val="24"/>
          <w:lang w:val="uk-UA"/>
        </w:rPr>
        <w:t>Метою вивчення освітнього компонента є набуття системних знань з курсу  «</w:t>
      </w:r>
      <w:r>
        <w:rPr>
          <w:rFonts w:eastAsia="Courier New"/>
          <w:sz w:val="24"/>
          <w:szCs w:val="24"/>
          <w:lang w:val="uk-UA"/>
        </w:rPr>
        <w:t>Пропедевтика та основи педіатрії</w:t>
      </w:r>
      <w:r>
        <w:rPr>
          <w:sz w:val="24"/>
          <w:szCs w:val="24"/>
          <w:lang w:val="uk-UA"/>
        </w:rPr>
        <w:t xml:space="preserve">» та підготовка конкурентно-спроможного, висококваліфікованого, компетентного фахівця, здатного вирішувати практичні проблеми у галузі охорони здоров’я .  </w:t>
      </w:r>
    </w:p>
    <w:p>
      <w:pPr>
        <w:pStyle w:val="Normal"/>
        <w:spacing w:before="60" w:after="0"/>
        <w:ind w:firstLine="567"/>
        <w:jc w:val="both"/>
        <w:rPr>
          <w:sz w:val="24"/>
          <w:szCs w:val="24"/>
        </w:rPr>
      </w:pPr>
      <w:r>
        <w:rPr>
          <w:b/>
          <w:sz w:val="24"/>
          <w:szCs w:val="24"/>
          <w:lang w:val="uk-UA"/>
        </w:rPr>
        <w:t>Основними завданнями</w:t>
      </w:r>
      <w:r>
        <w:rPr>
          <w:sz w:val="24"/>
          <w:szCs w:val="24"/>
          <w:lang w:val="uk-UA"/>
        </w:rPr>
        <w:t xml:space="preserve"> вивчення освітнього компонента є: </w:t>
      </w:r>
    </w:p>
    <w:p>
      <w:pPr>
        <w:pStyle w:val="Normal"/>
        <w:spacing w:before="60" w:after="0"/>
        <w:ind w:firstLine="567"/>
        <w:jc w:val="both"/>
        <w:rPr>
          <w:sz w:val="24"/>
          <w:szCs w:val="24"/>
        </w:rPr>
      </w:pPr>
      <w:r>
        <w:rPr>
          <w:sz w:val="24"/>
          <w:szCs w:val="24"/>
          <w:lang w:val="uk-UA"/>
        </w:rPr>
        <w:t xml:space="preserve">– </w:t>
      </w:r>
      <w:r>
        <w:rPr>
          <w:sz w:val="24"/>
          <w:szCs w:val="24"/>
          <w:lang w:val="uk-UA"/>
        </w:rPr>
        <w:t xml:space="preserve">розробка оптимального змісту ОК; </w:t>
      </w:r>
    </w:p>
    <w:p>
      <w:pPr>
        <w:pStyle w:val="Normal"/>
        <w:spacing w:before="60" w:after="0"/>
        <w:ind w:firstLine="567"/>
        <w:jc w:val="both"/>
        <w:rPr>
          <w:sz w:val="24"/>
          <w:szCs w:val="24"/>
        </w:rPr>
      </w:pPr>
      <w:r>
        <w:rPr>
          <w:sz w:val="24"/>
          <w:szCs w:val="24"/>
          <w:lang w:val="uk-UA"/>
        </w:rPr>
        <w:t xml:space="preserve">– </w:t>
      </w:r>
      <w:r>
        <w:rPr>
          <w:sz w:val="24"/>
          <w:szCs w:val="24"/>
          <w:lang w:val="uk-UA"/>
        </w:rPr>
        <w:t xml:space="preserve">забезпечення досягнення майбутніми фахівцями якісно нового рівня у засвоєнні знань з , розуміння ними оптимальних шляхів поліпшення навчання і професійної орієнтації ЗВО, подальшого підвищення рівня їх морального, фізичного й естетичного виховання; </w:t>
      </w:r>
    </w:p>
    <w:p>
      <w:pPr>
        <w:pStyle w:val="Normal"/>
        <w:spacing w:before="60" w:after="0"/>
        <w:ind w:firstLine="567"/>
        <w:jc w:val="both"/>
        <w:rPr>
          <w:sz w:val="24"/>
          <w:szCs w:val="24"/>
        </w:rPr>
      </w:pPr>
      <w:r>
        <w:rPr>
          <w:sz w:val="24"/>
          <w:szCs w:val="24"/>
          <w:lang w:val="uk-UA"/>
        </w:rPr>
        <w:t xml:space="preserve">– </w:t>
      </w:r>
      <w:r>
        <w:rPr>
          <w:sz w:val="24"/>
          <w:szCs w:val="24"/>
          <w:lang w:val="uk-UA"/>
        </w:rPr>
        <w:t xml:space="preserve">відбір і систематизація форм, методів і прийомів навчання майбутнього фахівця з метою озброєння ЗВО навичками й уміннями організації освітнього процесу в закладах вищої освіти; </w:t>
      </w:r>
    </w:p>
    <w:p>
      <w:pPr>
        <w:pStyle w:val="Normal"/>
        <w:spacing w:before="60" w:after="0"/>
        <w:ind w:firstLine="567"/>
        <w:jc w:val="both"/>
        <w:rPr>
          <w:sz w:val="24"/>
          <w:szCs w:val="24"/>
        </w:rPr>
      </w:pPr>
      <w:r>
        <w:rPr>
          <w:sz w:val="24"/>
          <w:szCs w:val="24"/>
          <w:lang w:val="uk-UA"/>
        </w:rPr>
        <w:t xml:space="preserve">– </w:t>
      </w:r>
      <w:r>
        <w:rPr>
          <w:sz w:val="24"/>
          <w:szCs w:val="24"/>
          <w:lang w:val="uk-UA"/>
        </w:rPr>
        <w:t>формування професійно-педагогічної спрямованості майбутніх фахівців.</w:t>
      </w:r>
    </w:p>
    <w:p>
      <w:pPr>
        <w:pStyle w:val="Normal"/>
        <w:spacing w:before="60" w:after="0"/>
        <w:jc w:val="center"/>
        <w:rPr>
          <w:sz w:val="24"/>
          <w:szCs w:val="24"/>
        </w:rPr>
      </w:pPr>
      <w:r>
        <w:rPr>
          <w:b/>
          <w:bCs/>
          <w:sz w:val="24"/>
          <w:szCs w:val="24"/>
          <w:lang w:val="uk-UA"/>
        </w:rPr>
        <w:t>6. Компетентності</w:t>
      </w:r>
    </w:p>
    <w:p>
      <w:pPr>
        <w:pStyle w:val="Normal"/>
        <w:widowControl/>
        <w:ind w:firstLine="567"/>
        <w:jc w:val="both"/>
        <w:rPr>
          <w:sz w:val="24"/>
          <w:szCs w:val="24"/>
        </w:rPr>
      </w:pPr>
      <w:r>
        <w:rPr>
          <w:sz w:val="24"/>
          <w:szCs w:val="24"/>
          <w:lang w:val="uk-UA" w:eastAsia="ru-RU"/>
        </w:rPr>
        <w:t>Згідно з вимогами Стандарту вищої освіти та Освітньої професійної програми підготовки бакалавра фізичної терапії та ерготерапії  дана освітній компонент забезпечує набуття здобувачами вищої освіти компетентностей.</w:t>
      </w:r>
    </w:p>
    <w:p>
      <w:pPr>
        <w:pStyle w:val="Normal"/>
        <w:rPr>
          <w:i w:val="false"/>
          <w:i w:val="false"/>
          <w:iCs w:val="false"/>
          <w:sz w:val="24"/>
          <w:szCs w:val="24"/>
        </w:rPr>
      </w:pPr>
      <w:r>
        <w:rPr>
          <w:i w:val="false"/>
          <w:iCs w:val="false"/>
          <w:sz w:val="24"/>
          <w:szCs w:val="24"/>
        </w:rPr>
        <w:t>Загальні:</w:t>
      </w:r>
    </w:p>
    <w:p>
      <w:pPr>
        <w:pStyle w:val="Normal"/>
        <w:rPr>
          <w:sz w:val="24"/>
          <w:szCs w:val="24"/>
        </w:rPr>
      </w:pPr>
      <w:r>
        <w:rPr>
          <w:i w:val="false"/>
          <w:iCs w:val="false"/>
          <w:sz w:val="24"/>
          <w:szCs w:val="24"/>
        </w:rPr>
        <w:t xml:space="preserve">-Знання та розуміння предметної області та розуміння професійної діяльності. </w:t>
      </w:r>
    </w:p>
    <w:p>
      <w:pPr>
        <w:pStyle w:val="Normal"/>
        <w:jc w:val="both"/>
        <w:rPr>
          <w:sz w:val="24"/>
          <w:szCs w:val="24"/>
        </w:rPr>
      </w:pPr>
      <w:r>
        <w:rPr>
          <w:b/>
          <w:bCs/>
          <w:kern w:val="2"/>
          <w:sz w:val="24"/>
          <w:szCs w:val="24"/>
        </w:rPr>
        <w:t>-</w:t>
      </w:r>
      <w:r>
        <w:rPr>
          <w:bCs/>
          <w:kern w:val="2"/>
          <w:sz w:val="24"/>
          <w:szCs w:val="24"/>
        </w:rPr>
        <w:t xml:space="preserve">Здатність діяти на основі етичних міркувань (мотивів). </w:t>
      </w:r>
    </w:p>
    <w:p>
      <w:pPr>
        <w:pStyle w:val="Normal"/>
        <w:jc w:val="both"/>
        <w:rPr>
          <w:sz w:val="24"/>
          <w:szCs w:val="24"/>
        </w:rPr>
      </w:pPr>
      <w:r>
        <w:rPr>
          <w:b/>
          <w:bCs/>
          <w:kern w:val="2"/>
          <w:sz w:val="24"/>
          <w:szCs w:val="24"/>
        </w:rPr>
        <w:t xml:space="preserve">- </w:t>
      </w:r>
      <w:r>
        <w:rPr>
          <w:bCs/>
          <w:kern w:val="2"/>
          <w:sz w:val="24"/>
          <w:szCs w:val="24"/>
        </w:rPr>
        <w:t xml:space="preserve">Навички міжособистісної взаємодії. </w:t>
      </w:r>
    </w:p>
    <w:p>
      <w:pPr>
        <w:pStyle w:val="Normal"/>
        <w:jc w:val="both"/>
        <w:rPr>
          <w:sz w:val="24"/>
          <w:szCs w:val="24"/>
        </w:rPr>
      </w:pPr>
      <w:r>
        <w:rPr>
          <w:b/>
          <w:bCs/>
          <w:kern w:val="2"/>
          <w:sz w:val="24"/>
          <w:szCs w:val="24"/>
        </w:rPr>
        <w:t xml:space="preserve">- </w:t>
      </w:r>
      <w:r>
        <w:rPr>
          <w:bCs/>
          <w:kern w:val="2"/>
          <w:sz w:val="24"/>
          <w:szCs w:val="24"/>
        </w:rPr>
        <w:t xml:space="preserve">Здатність працювати в команді.  </w:t>
      </w:r>
    </w:p>
    <w:p>
      <w:pPr>
        <w:pStyle w:val="Normal"/>
        <w:jc w:val="both"/>
        <w:rPr>
          <w:sz w:val="24"/>
          <w:szCs w:val="24"/>
        </w:rPr>
      </w:pPr>
      <w:r>
        <w:rPr>
          <w:b/>
          <w:bCs/>
          <w:kern w:val="2"/>
          <w:sz w:val="24"/>
          <w:szCs w:val="24"/>
        </w:rPr>
        <w:t xml:space="preserve">- </w:t>
      </w:r>
      <w:r>
        <w:rPr>
          <w:bCs/>
          <w:kern w:val="2"/>
          <w:sz w:val="24"/>
          <w:szCs w:val="24"/>
        </w:rPr>
        <w:t xml:space="preserve">Здатність спілкуватися державною мовою як усно, так і письмово. </w:t>
      </w:r>
    </w:p>
    <w:p>
      <w:pPr>
        <w:pStyle w:val="Normal"/>
        <w:jc w:val="both"/>
        <w:rPr>
          <w:sz w:val="24"/>
          <w:szCs w:val="24"/>
        </w:rPr>
      </w:pPr>
      <w:r>
        <w:rPr>
          <w:b/>
          <w:bCs/>
          <w:kern w:val="2"/>
          <w:sz w:val="24"/>
          <w:szCs w:val="24"/>
          <w:lang w:val="ru-RU"/>
        </w:rPr>
        <w:t>-</w:t>
      </w:r>
      <w:r>
        <w:rPr>
          <w:b/>
          <w:bCs/>
          <w:kern w:val="2"/>
          <w:sz w:val="24"/>
          <w:szCs w:val="24"/>
        </w:rPr>
        <w:t xml:space="preserve"> </w:t>
      </w:r>
      <w:r>
        <w:rPr>
          <w:bCs/>
          <w:kern w:val="2"/>
          <w:sz w:val="24"/>
          <w:szCs w:val="24"/>
        </w:rPr>
        <w:t xml:space="preserve">Здатність до пошуку, оброблення та аналізу інформації з різних джерел. </w:t>
      </w:r>
    </w:p>
    <w:p>
      <w:pPr>
        <w:pStyle w:val="Normal"/>
        <w:jc w:val="both"/>
        <w:rPr>
          <w:sz w:val="24"/>
          <w:szCs w:val="24"/>
        </w:rPr>
      </w:pPr>
      <w:r>
        <w:rPr>
          <w:b/>
          <w:bCs/>
          <w:kern w:val="2"/>
          <w:sz w:val="24"/>
          <w:szCs w:val="24"/>
        </w:rPr>
        <w:t xml:space="preserve">- </w:t>
      </w:r>
      <w:r>
        <w:rPr>
          <w:bCs/>
          <w:kern w:val="2"/>
          <w:sz w:val="24"/>
          <w:szCs w:val="24"/>
        </w:rPr>
        <w:t xml:space="preserve">Здатність вчитися і оволодівати сучасними знаннями. </w:t>
      </w:r>
    </w:p>
    <w:p>
      <w:pPr>
        <w:pStyle w:val="Normal"/>
        <w:jc w:val="both"/>
        <w:rPr>
          <w:sz w:val="24"/>
          <w:szCs w:val="24"/>
        </w:rPr>
      </w:pPr>
      <w:r>
        <w:rPr>
          <w:b/>
          <w:bCs/>
          <w:kern w:val="2"/>
          <w:sz w:val="24"/>
          <w:szCs w:val="24"/>
        </w:rPr>
        <w:t xml:space="preserve">- </w:t>
      </w:r>
      <w:r>
        <w:rPr>
          <w:bCs/>
          <w:kern w:val="2"/>
          <w:sz w:val="24"/>
          <w:szCs w:val="24"/>
        </w:rPr>
        <w:t xml:space="preserve">Здатність застосовувати знання у практичних ситуаціях. </w:t>
      </w:r>
    </w:p>
    <w:p>
      <w:pPr>
        <w:pStyle w:val="Normal"/>
        <w:jc w:val="both"/>
        <w:rPr>
          <w:i w:val="false"/>
          <w:i w:val="false"/>
          <w:iCs w:val="false"/>
          <w:sz w:val="24"/>
          <w:szCs w:val="24"/>
        </w:rPr>
      </w:pPr>
      <w:r>
        <w:rPr>
          <w:i w:val="false"/>
          <w:iCs w:val="false"/>
          <w:sz w:val="24"/>
          <w:szCs w:val="24"/>
        </w:rPr>
        <w:t>Спеціальні (фахові):</w:t>
      </w:r>
    </w:p>
    <w:p>
      <w:pPr>
        <w:pStyle w:val="Normal"/>
        <w:tabs>
          <w:tab w:val="clear" w:pos="708"/>
          <w:tab w:val="left" w:pos="176" w:leader="none"/>
          <w:tab w:val="left" w:pos="743" w:leader="none"/>
          <w:tab w:val="left" w:pos="884" w:leader="none"/>
        </w:tabs>
        <w:jc w:val="both"/>
        <w:textAlignment w:val="baseline"/>
        <w:rPr>
          <w:sz w:val="24"/>
          <w:szCs w:val="24"/>
        </w:rPr>
      </w:pPr>
      <w:r>
        <w:rPr>
          <w:b/>
          <w:bCs/>
          <w:kern w:val="2"/>
          <w:sz w:val="24"/>
          <w:szCs w:val="24"/>
        </w:rPr>
        <w:t>-</w:t>
      </w:r>
      <w:r>
        <w:rPr>
          <w:bCs/>
          <w:kern w:val="2"/>
          <w:sz w:val="24"/>
          <w:szCs w:val="24"/>
        </w:rPr>
        <w:t xml:space="preserve"> Здатність  пояснити  пацієнтам,  клієнтам,  родинам, </w:t>
      </w:r>
    </w:p>
    <w:p>
      <w:pPr>
        <w:pStyle w:val="Normal"/>
        <w:tabs>
          <w:tab w:val="clear" w:pos="708"/>
          <w:tab w:val="left" w:pos="176" w:leader="none"/>
          <w:tab w:val="left" w:pos="743" w:leader="none"/>
          <w:tab w:val="left" w:pos="884" w:leader="none"/>
        </w:tabs>
        <w:jc w:val="both"/>
        <w:textAlignment w:val="baseline"/>
        <w:rPr>
          <w:sz w:val="24"/>
          <w:szCs w:val="24"/>
        </w:rPr>
      </w:pPr>
      <w:r>
        <w:rPr>
          <w:bCs/>
          <w:kern w:val="2"/>
          <w:sz w:val="24"/>
          <w:szCs w:val="24"/>
        </w:rPr>
        <w:t xml:space="preserve">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 </w:t>
      </w:r>
    </w:p>
    <w:p>
      <w:pPr>
        <w:pStyle w:val="Normal"/>
        <w:tabs>
          <w:tab w:val="clear" w:pos="708"/>
          <w:tab w:val="left" w:pos="176" w:leader="none"/>
          <w:tab w:val="left" w:pos="743" w:leader="none"/>
          <w:tab w:val="left" w:pos="884" w:leader="none"/>
        </w:tabs>
        <w:jc w:val="both"/>
        <w:textAlignment w:val="baseline"/>
        <w:rPr>
          <w:sz w:val="24"/>
          <w:szCs w:val="24"/>
        </w:rPr>
      </w:pPr>
      <w:r>
        <w:rPr>
          <w:b/>
          <w:bCs/>
          <w:kern w:val="2"/>
          <w:sz w:val="24"/>
          <w:szCs w:val="24"/>
        </w:rPr>
        <w:t>-</w:t>
      </w:r>
      <w:r>
        <w:rPr>
          <w:bCs/>
          <w:kern w:val="2"/>
          <w:sz w:val="24"/>
          <w:szCs w:val="24"/>
        </w:rPr>
        <w:t xml:space="preserve"> Здатність  аналізувати  будову,  нормальний  та індивідуальний  розвиток  дитячого організму  та  його  рухові функції. </w:t>
      </w:r>
    </w:p>
    <w:p>
      <w:pPr>
        <w:pStyle w:val="Normal"/>
        <w:tabs>
          <w:tab w:val="clear" w:pos="708"/>
          <w:tab w:val="left" w:pos="176" w:leader="none"/>
          <w:tab w:val="left" w:pos="743" w:leader="none"/>
          <w:tab w:val="left" w:pos="884" w:leader="none"/>
        </w:tabs>
        <w:jc w:val="both"/>
        <w:textAlignment w:val="baseline"/>
        <w:rPr>
          <w:sz w:val="24"/>
          <w:szCs w:val="24"/>
        </w:rPr>
      </w:pPr>
      <w:r>
        <w:rPr>
          <w:b/>
          <w:bCs/>
          <w:kern w:val="2"/>
          <w:sz w:val="24"/>
          <w:szCs w:val="24"/>
        </w:rPr>
        <w:t>-</w:t>
      </w:r>
      <w:r>
        <w:rPr>
          <w:bCs/>
          <w:kern w:val="2"/>
          <w:sz w:val="24"/>
          <w:szCs w:val="24"/>
        </w:rPr>
        <w:t xml:space="preserve"> Здатність трактувати патологічні процеси та порушення і  застосовувати  для  їх  корекції  придатні  засоби  фізичної терапії, ерготерапії. </w:t>
      </w:r>
    </w:p>
    <w:p>
      <w:pPr>
        <w:pStyle w:val="Normal"/>
        <w:tabs>
          <w:tab w:val="clear" w:pos="708"/>
          <w:tab w:val="left" w:pos="176" w:leader="none"/>
          <w:tab w:val="left" w:pos="743" w:leader="none"/>
          <w:tab w:val="left" w:pos="884" w:leader="none"/>
        </w:tabs>
        <w:jc w:val="both"/>
        <w:textAlignment w:val="baseline"/>
        <w:rPr>
          <w:sz w:val="24"/>
          <w:szCs w:val="24"/>
        </w:rPr>
      </w:pPr>
      <w:r>
        <w:rPr>
          <w:b/>
          <w:bCs/>
          <w:kern w:val="2"/>
          <w:sz w:val="24"/>
          <w:szCs w:val="24"/>
        </w:rPr>
        <w:t>-</w:t>
      </w:r>
      <w:r>
        <w:rPr>
          <w:bCs/>
          <w:kern w:val="2"/>
          <w:sz w:val="24"/>
          <w:szCs w:val="24"/>
        </w:rPr>
        <w:t xml:space="preserve"> Здатність  враховувати  медичні,  психолого-педагогічні, соціальні аспекти у практиці фізичної терапії, ерготерапії.</w:t>
      </w:r>
    </w:p>
    <w:p>
      <w:pPr>
        <w:pStyle w:val="Normal"/>
        <w:tabs>
          <w:tab w:val="clear" w:pos="708"/>
          <w:tab w:val="left" w:pos="176" w:leader="none"/>
          <w:tab w:val="left" w:pos="743" w:leader="none"/>
          <w:tab w:val="left" w:pos="884" w:leader="none"/>
        </w:tabs>
        <w:jc w:val="both"/>
        <w:textAlignment w:val="baseline"/>
        <w:rPr>
          <w:sz w:val="24"/>
          <w:szCs w:val="24"/>
        </w:rPr>
      </w:pPr>
      <w:r>
        <w:rPr>
          <w:bCs/>
          <w:kern w:val="2"/>
          <w:sz w:val="24"/>
          <w:szCs w:val="24"/>
        </w:rPr>
        <w:t xml:space="preserve">-Здатність проводити оперативний, поточний та етапний контроль стану пацієнта/клієнта відповідними засобами й методами (додаток 3) та документувати отримані результати. </w:t>
      </w:r>
    </w:p>
    <w:p>
      <w:pPr>
        <w:pStyle w:val="Normal"/>
        <w:tabs>
          <w:tab w:val="clear" w:pos="708"/>
          <w:tab w:val="left" w:pos="176" w:leader="none"/>
          <w:tab w:val="left" w:pos="743" w:leader="none"/>
          <w:tab w:val="left" w:pos="884" w:leader="none"/>
        </w:tabs>
        <w:jc w:val="both"/>
        <w:textAlignment w:val="baseline"/>
        <w:rPr>
          <w:sz w:val="24"/>
          <w:szCs w:val="24"/>
        </w:rPr>
      </w:pPr>
      <w:r>
        <w:rPr>
          <w:bCs/>
          <w:kern w:val="2"/>
          <w:sz w:val="24"/>
          <w:szCs w:val="24"/>
        </w:rPr>
        <w:t xml:space="preserve">-Здатність надавати долікарську допомогу під час виникнення невідкладних станів. </w:t>
      </w:r>
    </w:p>
    <w:p>
      <w:pPr>
        <w:pStyle w:val="Normal"/>
        <w:tabs>
          <w:tab w:val="clear" w:pos="708"/>
          <w:tab w:val="left" w:pos="176" w:leader="none"/>
          <w:tab w:val="left" w:pos="743" w:leader="none"/>
          <w:tab w:val="left" w:pos="884" w:leader="none"/>
        </w:tabs>
        <w:jc w:val="both"/>
        <w:textAlignment w:val="baseline"/>
        <w:rPr>
          <w:sz w:val="24"/>
          <w:szCs w:val="24"/>
        </w:rPr>
      </w:pPr>
      <w:r>
        <w:rPr>
          <w:bCs/>
          <w:i w:val="false"/>
          <w:iCs w:val="false"/>
          <w:kern w:val="2"/>
          <w:sz w:val="24"/>
          <w:szCs w:val="24"/>
          <w:lang w:val="uk-UA" w:eastAsia="ru-RU"/>
        </w:rPr>
        <w:t xml:space="preserve">-Здатність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 </w:t>
      </w:r>
    </w:p>
    <w:p>
      <w:pPr>
        <w:pStyle w:val="Normal"/>
        <w:widowControl/>
        <w:ind w:left="567" w:hanging="0"/>
        <w:rPr>
          <w:rFonts w:ascii="Times New Roman" w:hAnsi="Times New Roman"/>
          <w:i/>
          <w:i/>
          <w:sz w:val="24"/>
          <w:szCs w:val="24"/>
          <w:lang w:val="uk-UA" w:eastAsia="ru-RU"/>
        </w:rPr>
      </w:pPr>
      <w:r>
        <w:rPr>
          <w:i/>
          <w:sz w:val="24"/>
          <w:szCs w:val="24"/>
          <w:lang w:val="uk-UA" w:eastAsia="ru-RU"/>
        </w:rPr>
      </w:r>
    </w:p>
    <w:p>
      <w:pPr>
        <w:pStyle w:val="Style19"/>
        <w:widowControl/>
        <w:jc w:val="center"/>
        <w:rPr>
          <w:sz w:val="24"/>
          <w:szCs w:val="24"/>
        </w:rPr>
      </w:pPr>
      <w:r>
        <w:rPr>
          <w:b/>
          <w:sz w:val="24"/>
          <w:szCs w:val="24"/>
          <w:lang w:val="uk-UA" w:eastAsia="ru-RU"/>
        </w:rPr>
        <w:t>7. Результати навчання згідно з профілем програми після вивчення освітнього компонента:</w:t>
      </w:r>
    </w:p>
    <w:p>
      <w:pPr>
        <w:pStyle w:val="Style23"/>
        <w:widowControl w:val="false"/>
        <w:ind w:left="0" w:right="0" w:hanging="0"/>
        <w:rPr>
          <w:sz w:val="24"/>
          <w:szCs w:val="24"/>
        </w:rPr>
      </w:pPr>
      <w:r>
        <w:rPr>
          <w:b/>
          <w:sz w:val="24"/>
          <w:szCs w:val="24"/>
        </w:rPr>
        <w:t>-</w:t>
      </w:r>
      <w:r>
        <w:rPr>
          <w:sz w:val="24"/>
          <w:szCs w:val="24"/>
        </w:rPr>
        <w:t xml:space="preserve">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pPr>
        <w:pStyle w:val="Style23"/>
        <w:widowControl w:val="false"/>
        <w:ind w:left="0" w:right="0" w:hanging="0"/>
        <w:rPr>
          <w:sz w:val="24"/>
          <w:szCs w:val="24"/>
        </w:rPr>
      </w:pPr>
      <w:r>
        <w:rPr>
          <w:b/>
          <w:sz w:val="24"/>
          <w:szCs w:val="24"/>
        </w:rPr>
        <w:t>-</w:t>
      </w:r>
      <w:r>
        <w:rPr>
          <w:sz w:val="24"/>
          <w:szCs w:val="24"/>
        </w:rPr>
        <w:t xml:space="preserve"> Застосовувати  у  професійній  діяльності  знання  біологічних,  медичних, педагогічних та психосоціальних аспектів фізичної терапії та ерготерапії.  </w:t>
      </w:r>
    </w:p>
    <w:p>
      <w:pPr>
        <w:pStyle w:val="Style23"/>
        <w:widowControl w:val="false"/>
        <w:ind w:left="0" w:right="0" w:hanging="0"/>
        <w:rPr>
          <w:sz w:val="24"/>
          <w:szCs w:val="24"/>
        </w:rPr>
      </w:pPr>
      <w:r>
        <w:rPr>
          <w:b/>
          <w:sz w:val="24"/>
          <w:szCs w:val="24"/>
        </w:rPr>
        <w:t>-</w:t>
      </w:r>
      <w:r>
        <w:rPr>
          <w:sz w:val="24"/>
          <w:szCs w:val="24"/>
          <w:lang w:val="ru-RU"/>
        </w:rPr>
        <w:t xml:space="preserve">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pPr>
        <w:pStyle w:val="Style23"/>
        <w:widowControl w:val="false"/>
        <w:ind w:left="0" w:right="0" w:hanging="0"/>
        <w:rPr>
          <w:sz w:val="24"/>
          <w:szCs w:val="24"/>
        </w:rPr>
      </w:pPr>
      <w:r>
        <w:rPr>
          <w:b/>
          <w:sz w:val="24"/>
          <w:szCs w:val="24"/>
          <w:lang w:val="ru-RU"/>
        </w:rPr>
        <w:t>-</w:t>
      </w:r>
      <w:r>
        <w:rPr>
          <w:sz w:val="24"/>
          <w:szCs w:val="24"/>
          <w:lang w:val="ru-RU"/>
        </w:rPr>
        <w:t xml:space="preserve"> 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 </w:t>
      </w:r>
    </w:p>
    <w:p>
      <w:pPr>
        <w:pStyle w:val="Style23"/>
        <w:widowControl w:val="false"/>
        <w:ind w:left="0" w:right="0" w:hanging="0"/>
        <w:rPr>
          <w:sz w:val="24"/>
          <w:szCs w:val="24"/>
        </w:rPr>
      </w:pPr>
      <w:r>
        <w:rPr>
          <w:b/>
          <w:sz w:val="24"/>
          <w:szCs w:val="24"/>
          <w:lang w:val="ru-RU"/>
        </w:rPr>
        <w:t>-</w:t>
      </w:r>
      <w:r>
        <w:rPr>
          <w:sz w:val="24"/>
          <w:szCs w:val="24"/>
          <w:lang w:val="ru-RU"/>
        </w:rPr>
        <w:t xml:space="preserve"> Обирати  оптимальні  форми,  методи  і  прийоми,  які  б  забезпечили шанобливе  ставлення  до  пацієнта/клієнта,  його  безпеку/захист,  комфорт  та приватність.  </w:t>
      </w:r>
    </w:p>
    <w:p>
      <w:pPr>
        <w:pStyle w:val="Style23"/>
        <w:widowControl w:val="false"/>
        <w:ind w:left="0" w:right="0" w:hanging="0"/>
        <w:rPr>
          <w:sz w:val="24"/>
          <w:szCs w:val="24"/>
        </w:rPr>
      </w:pPr>
      <w:r>
        <w:rPr>
          <w:b/>
          <w:sz w:val="24"/>
          <w:szCs w:val="24"/>
          <w:lang w:val="ru-RU"/>
        </w:rPr>
        <w:t>-</w:t>
      </w:r>
      <w:r>
        <w:rPr>
          <w:sz w:val="24"/>
          <w:szCs w:val="24"/>
          <w:lang w:val="ru-RU"/>
        </w:rPr>
        <w:t xml:space="preserve"> 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pPr>
        <w:pStyle w:val="Style23"/>
        <w:widowControl w:val="false"/>
        <w:ind w:left="0" w:right="0" w:hanging="0"/>
        <w:rPr>
          <w:sz w:val="24"/>
          <w:szCs w:val="24"/>
        </w:rPr>
      </w:pPr>
      <w:r>
        <w:rPr>
          <w:b/>
          <w:sz w:val="24"/>
          <w:szCs w:val="24"/>
          <w:lang w:val="ru-RU" w:eastAsia="ru-RU"/>
        </w:rPr>
        <w:t>-</w:t>
      </w:r>
      <w:r>
        <w:rPr>
          <w:sz w:val="24"/>
          <w:szCs w:val="24"/>
          <w:lang w:val="ru-RU" w:eastAsia="ru-RU"/>
        </w:rPr>
        <w:t xml:space="preserve"> Проводити інструктаж  та  навчання  клієнтів,  членів  їх  родин,  колег  і невеликих груп. </w:t>
      </w:r>
    </w:p>
    <w:p>
      <w:pPr>
        <w:pStyle w:val="Normal"/>
        <w:widowControl/>
        <w:jc w:val="center"/>
        <w:rPr>
          <w:sz w:val="24"/>
          <w:szCs w:val="24"/>
        </w:rPr>
      </w:pPr>
      <w:r>
        <w:rPr>
          <w:b/>
          <w:sz w:val="24"/>
          <w:szCs w:val="24"/>
          <w:lang w:val="uk-UA" w:eastAsia="ru-RU"/>
        </w:rPr>
        <w:t>8. Методична картка освітнього компонента</w:t>
      </w:r>
    </w:p>
    <w:p>
      <w:pPr>
        <w:pStyle w:val="Normal"/>
        <w:widowControl/>
        <w:jc w:val="center"/>
        <w:rPr>
          <w:sz w:val="24"/>
          <w:szCs w:val="24"/>
        </w:rPr>
      </w:pPr>
      <w:r>
        <w:rPr>
          <w:b/>
          <w:sz w:val="24"/>
          <w:szCs w:val="24"/>
          <w:lang w:val="uk-UA" w:eastAsia="ru-RU"/>
        </w:rPr>
        <w:t>Лекції</w:t>
      </w:r>
    </w:p>
    <w:p>
      <w:pPr>
        <w:pStyle w:val="Normal"/>
        <w:widowControl/>
        <w:jc w:val="center"/>
        <w:rPr>
          <w:rFonts w:ascii="Times New Roman" w:hAnsi="Times New Roman"/>
          <w:b/>
          <w:b/>
          <w:sz w:val="24"/>
          <w:szCs w:val="24"/>
          <w:lang w:val="uk-UA" w:eastAsia="ru-RU"/>
        </w:rPr>
      </w:pPr>
      <w:r>
        <w:rPr>
          <w:b/>
          <w:sz w:val="24"/>
          <w:szCs w:val="24"/>
          <w:lang w:val="uk-UA" w:eastAsia="ru-RU"/>
        </w:rPr>
      </w:r>
    </w:p>
    <w:tbl>
      <w:tblPr>
        <w:tblW w:w="4800" w:type="pct"/>
        <w:jc w:val="left"/>
        <w:tblInd w:w="109" w:type="dxa"/>
        <w:tblLayout w:type="fixed"/>
        <w:tblCellMar>
          <w:top w:w="0" w:type="dxa"/>
          <w:left w:w="108" w:type="dxa"/>
          <w:bottom w:w="0" w:type="dxa"/>
          <w:right w:w="108" w:type="dxa"/>
        </w:tblCellMar>
        <w:tblLook w:firstRow="1" w:noVBand="1" w:lastRow="0" w:firstColumn="1" w:lastColumn="0" w:noHBand="0" w:val="04a0"/>
      </w:tblPr>
      <w:tblGrid>
        <w:gridCol w:w="13987"/>
      </w:tblGrid>
      <w:tr>
        <w:trPr>
          <w:trHeight w:val="25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b/>
                <w:bCs/>
                <w:sz w:val="24"/>
                <w:szCs w:val="24"/>
                <w:lang w:val="uk-UA"/>
              </w:rPr>
              <w:t>Тема</w:t>
            </w:r>
          </w:p>
        </w:tc>
      </w:tr>
      <w:tr>
        <w:trPr>
          <w:trHeight w:val="24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b/>
                <w:sz w:val="24"/>
                <w:szCs w:val="24"/>
                <w:lang w:val="uk-UA"/>
              </w:rPr>
              <w:t>Модуль 1</w:t>
            </w:r>
          </w:p>
        </w:tc>
      </w:tr>
      <w:tr>
        <w:trPr>
          <w:trHeight w:val="292"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rPr>
                <w:sz w:val="24"/>
                <w:szCs w:val="24"/>
              </w:rPr>
            </w:pPr>
            <w:r>
              <w:rPr>
                <w:rFonts w:cs="Times New Roman" w:ascii="Times New Roman" w:hAnsi="Times New Roman"/>
                <w:sz w:val="24"/>
                <w:szCs w:val="24"/>
                <w:lang w:val="uk-UA" w:eastAsia="uk-UA"/>
              </w:rPr>
              <w:t xml:space="preserve">1. </w:t>
            </w:r>
            <w:r>
              <w:rPr>
                <w:rFonts w:cs="Times New Roman" w:ascii="Times New Roman" w:hAnsi="Times New Roman"/>
                <w:sz w:val="24"/>
                <w:szCs w:val="24"/>
              </w:rPr>
              <w:t>Організація педіатричної служби в Україні. Періоди дитячого віку.</w:t>
            </w:r>
          </w:p>
        </w:tc>
      </w:tr>
      <w:tr>
        <w:trPr>
          <w:trHeight w:val="267"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sz w:val="24"/>
                <w:szCs w:val="24"/>
                <w:lang w:val="uk-UA" w:eastAsia="uk-UA"/>
              </w:rPr>
              <w:t xml:space="preserve">2. </w:t>
            </w:r>
            <w:r>
              <w:rPr>
                <w:rFonts w:cs="Times New Roman" w:ascii="Times New Roman" w:hAnsi="Times New Roman"/>
                <w:sz w:val="24"/>
                <w:szCs w:val="24"/>
              </w:rPr>
              <w:t>Анатомо-фізіологічні особливості новонародженої дитини та догляд за нею.</w:t>
            </w:r>
          </w:p>
        </w:tc>
      </w:tr>
      <w:tr>
        <w:trPr>
          <w:trHeight w:val="269"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sz w:val="24"/>
                <w:szCs w:val="24"/>
                <w:lang w:val="uk-UA" w:eastAsia="uk-UA"/>
              </w:rPr>
              <w:t xml:space="preserve">3. </w:t>
            </w:r>
            <w:r>
              <w:rPr>
                <w:rFonts w:cs="Times New Roman" w:ascii="Times New Roman" w:hAnsi="Times New Roman"/>
                <w:sz w:val="24"/>
                <w:szCs w:val="24"/>
              </w:rPr>
              <w:t>Анатомо-фізіологічні особливості недоношеної дитини та догляд за нею.</w:t>
            </w:r>
          </w:p>
        </w:tc>
      </w:tr>
      <w:tr>
        <w:trPr>
          <w:trHeight w:val="177"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rPr>
                <w:sz w:val="24"/>
                <w:szCs w:val="24"/>
              </w:rPr>
            </w:pPr>
            <w:r>
              <w:rPr>
                <w:rFonts w:cs="Times New Roman" w:ascii="Times New Roman" w:hAnsi="Times New Roman"/>
                <w:sz w:val="24"/>
                <w:szCs w:val="24"/>
                <w:lang w:val="uk-UA" w:eastAsia="uk-UA"/>
              </w:rPr>
              <w:t xml:space="preserve">4. </w:t>
            </w:r>
            <w:r>
              <w:rPr>
                <w:rFonts w:cs="Times New Roman" w:ascii="Times New Roman" w:hAnsi="Times New Roman"/>
                <w:sz w:val="24"/>
                <w:szCs w:val="24"/>
              </w:rPr>
              <w:t>Анатомо-фізіологічні особливості ЦНС. Нервово-психічний розвиток дитини.</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sz w:val="24"/>
                <w:szCs w:val="24"/>
                <w:lang w:val="uk-UA" w:eastAsia="uk-UA"/>
              </w:rPr>
              <w:t xml:space="preserve">5. </w:t>
            </w:r>
            <w:r>
              <w:rPr>
                <w:rFonts w:cs="Times New Roman" w:ascii="Times New Roman" w:hAnsi="Times New Roman"/>
                <w:sz w:val="24"/>
                <w:szCs w:val="24"/>
              </w:rPr>
              <w:t>Анатомо</w:t>
            </w:r>
            <w:r>
              <w:rPr>
                <w:rFonts w:cs="Times New Roman" w:ascii="Times New Roman" w:hAnsi="Times New Roman"/>
                <w:sz w:val="24"/>
                <w:szCs w:val="24"/>
                <w:lang w:val="en-US"/>
              </w:rPr>
              <w:t>-</w:t>
            </w:r>
            <w:r>
              <w:rPr>
                <w:rFonts w:cs="Times New Roman" w:ascii="Times New Roman" w:hAnsi="Times New Roman"/>
                <w:sz w:val="24"/>
                <w:szCs w:val="24"/>
              </w:rPr>
              <w:t>фізіологічні</w:t>
            </w:r>
            <w:r>
              <w:rPr>
                <w:rFonts w:cs="Times New Roman" w:ascii="Times New Roman" w:hAnsi="Times New Roman"/>
                <w:sz w:val="24"/>
                <w:szCs w:val="24"/>
                <w:lang w:val="en-US"/>
              </w:rPr>
              <w:t xml:space="preserve"> </w:t>
            </w:r>
            <w:r>
              <w:rPr>
                <w:rFonts w:cs="Times New Roman" w:ascii="Times New Roman" w:hAnsi="Times New Roman"/>
                <w:sz w:val="24"/>
                <w:szCs w:val="24"/>
              </w:rPr>
              <w:t>особливості</w:t>
            </w:r>
            <w:r>
              <w:rPr>
                <w:rFonts w:cs="Times New Roman" w:ascii="Times New Roman" w:hAnsi="Times New Roman"/>
                <w:sz w:val="24"/>
                <w:szCs w:val="24"/>
                <w:lang w:val="en-US"/>
              </w:rPr>
              <w:t xml:space="preserve"> </w:t>
            </w:r>
            <w:r>
              <w:rPr>
                <w:rFonts w:cs="Times New Roman" w:ascii="Times New Roman" w:hAnsi="Times New Roman"/>
                <w:sz w:val="24"/>
                <w:szCs w:val="24"/>
              </w:rPr>
              <w:t>шкіри</w:t>
            </w:r>
            <w:r>
              <w:rPr>
                <w:rFonts w:cs="Times New Roman" w:ascii="Times New Roman" w:hAnsi="Times New Roman"/>
                <w:sz w:val="24"/>
                <w:szCs w:val="24"/>
                <w:lang w:val="en-US"/>
              </w:rPr>
              <w:t xml:space="preserve">, </w:t>
            </w:r>
            <w:r>
              <w:rPr>
                <w:rFonts w:cs="Times New Roman" w:ascii="Times New Roman" w:hAnsi="Times New Roman"/>
                <w:sz w:val="24"/>
                <w:szCs w:val="24"/>
              </w:rPr>
              <w:t>кісткової</w:t>
            </w:r>
            <w:r>
              <w:rPr>
                <w:rFonts w:cs="Times New Roman" w:ascii="Times New Roman" w:hAnsi="Times New Roman"/>
                <w:sz w:val="24"/>
                <w:szCs w:val="24"/>
                <w:lang w:val="en-US"/>
              </w:rPr>
              <w:t xml:space="preserve">, </w:t>
            </w:r>
            <w:r>
              <w:rPr>
                <w:rFonts w:cs="Times New Roman" w:ascii="Times New Roman" w:hAnsi="Times New Roman"/>
                <w:sz w:val="24"/>
                <w:szCs w:val="24"/>
              </w:rPr>
              <w:t>м</w:t>
            </w:r>
            <w:r>
              <w:rPr>
                <w:rFonts w:cs="Times New Roman" w:ascii="Times New Roman" w:hAnsi="Times New Roman"/>
                <w:sz w:val="24"/>
                <w:szCs w:val="24"/>
                <w:lang w:val="en-US"/>
              </w:rPr>
              <w:t>’</w:t>
            </w:r>
            <w:r>
              <w:rPr>
                <w:rFonts w:cs="Times New Roman" w:ascii="Times New Roman" w:hAnsi="Times New Roman"/>
                <w:sz w:val="24"/>
                <w:szCs w:val="24"/>
              </w:rPr>
              <w:t>язової</w:t>
            </w:r>
            <w:r>
              <w:rPr>
                <w:rFonts w:cs="Times New Roman" w:ascii="Times New Roman" w:hAnsi="Times New Roman"/>
                <w:sz w:val="24"/>
                <w:szCs w:val="24"/>
                <w:lang w:val="en-US"/>
              </w:rPr>
              <w:t xml:space="preserve"> </w:t>
            </w:r>
            <w:r>
              <w:rPr>
                <w:rFonts w:cs="Times New Roman" w:ascii="Times New Roman" w:hAnsi="Times New Roman"/>
                <w:sz w:val="24"/>
                <w:szCs w:val="24"/>
              </w:rPr>
              <w:t>систем</w:t>
            </w:r>
            <w:r>
              <w:rPr>
                <w:rFonts w:cs="Times New Roman" w:ascii="Times New Roman" w:hAnsi="Times New Roman"/>
                <w:sz w:val="24"/>
                <w:szCs w:val="24"/>
                <w:lang w:val="en-US"/>
              </w:rPr>
              <w:t>,</w:t>
            </w:r>
            <w:r>
              <w:rPr>
                <w:rFonts w:cs="Times New Roman" w:ascii="Times New Roman" w:hAnsi="Times New Roman"/>
                <w:sz w:val="24"/>
                <w:szCs w:val="24"/>
              </w:rPr>
              <w:t>терморегуляції</w:t>
            </w:r>
            <w:r>
              <w:rPr>
                <w:rFonts w:cs="Times New Roman" w:ascii="Times New Roman" w:hAnsi="Times New Roman"/>
                <w:sz w:val="24"/>
                <w:szCs w:val="24"/>
                <w:lang w:val="en-US"/>
              </w:rPr>
              <w:t xml:space="preserve">. </w:t>
            </w:r>
            <w:r>
              <w:rPr>
                <w:rFonts w:cs="Times New Roman" w:ascii="Times New Roman" w:hAnsi="Times New Roman"/>
                <w:sz w:val="24"/>
                <w:szCs w:val="24"/>
              </w:rPr>
              <w:t>Фізичний розвиток дитини.</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sz w:val="24"/>
                <w:szCs w:val="24"/>
                <w:lang w:val="uk-UA" w:eastAsia="uk-UA"/>
              </w:rPr>
              <w:t xml:space="preserve">6.  </w:t>
            </w:r>
            <w:r>
              <w:rPr>
                <w:rFonts w:cs="Times New Roman" w:ascii="Times New Roman" w:hAnsi="Times New Roman"/>
                <w:sz w:val="24"/>
                <w:szCs w:val="24"/>
              </w:rPr>
              <w:t>Анатомо</w:t>
            </w:r>
            <w:r>
              <w:rPr>
                <w:rFonts w:cs="Times New Roman" w:ascii="Times New Roman" w:hAnsi="Times New Roman"/>
                <w:sz w:val="24"/>
                <w:szCs w:val="24"/>
                <w:lang w:val="en-US"/>
              </w:rPr>
              <w:t>-</w:t>
            </w:r>
            <w:r>
              <w:rPr>
                <w:rFonts w:cs="Times New Roman" w:ascii="Times New Roman" w:hAnsi="Times New Roman"/>
                <w:sz w:val="24"/>
                <w:szCs w:val="24"/>
              </w:rPr>
              <w:t>фізіологічні</w:t>
            </w:r>
            <w:r>
              <w:rPr>
                <w:rFonts w:cs="Times New Roman" w:ascii="Times New Roman" w:hAnsi="Times New Roman"/>
                <w:sz w:val="24"/>
                <w:szCs w:val="24"/>
                <w:lang w:val="en-US"/>
              </w:rPr>
              <w:t xml:space="preserve"> </w:t>
            </w:r>
            <w:r>
              <w:rPr>
                <w:rFonts w:cs="Times New Roman" w:ascii="Times New Roman" w:hAnsi="Times New Roman"/>
                <w:sz w:val="24"/>
                <w:szCs w:val="24"/>
              </w:rPr>
              <w:t>особливості</w:t>
            </w:r>
            <w:r>
              <w:rPr>
                <w:rFonts w:cs="Times New Roman" w:ascii="Times New Roman" w:hAnsi="Times New Roman"/>
                <w:sz w:val="24"/>
                <w:szCs w:val="24"/>
                <w:lang w:val="en-US"/>
              </w:rPr>
              <w:t xml:space="preserve"> </w:t>
            </w:r>
            <w:r>
              <w:rPr>
                <w:rFonts w:cs="Times New Roman" w:ascii="Times New Roman" w:hAnsi="Times New Roman"/>
                <w:sz w:val="24"/>
                <w:szCs w:val="24"/>
              </w:rPr>
              <w:t>травлення</w:t>
            </w:r>
            <w:r>
              <w:rPr>
                <w:rFonts w:cs="Times New Roman" w:ascii="Times New Roman" w:hAnsi="Times New Roman"/>
                <w:sz w:val="24"/>
                <w:szCs w:val="24"/>
                <w:lang w:val="en-US"/>
              </w:rPr>
              <w:t xml:space="preserve">, </w:t>
            </w:r>
            <w:r>
              <w:rPr>
                <w:rFonts w:cs="Times New Roman" w:ascii="Times New Roman" w:hAnsi="Times New Roman"/>
                <w:sz w:val="24"/>
                <w:szCs w:val="24"/>
              </w:rPr>
              <w:t>обміну</w:t>
            </w:r>
            <w:r>
              <w:rPr>
                <w:rFonts w:cs="Times New Roman" w:ascii="Times New Roman" w:hAnsi="Times New Roman"/>
                <w:sz w:val="24"/>
                <w:szCs w:val="24"/>
                <w:lang w:val="en-US"/>
              </w:rPr>
              <w:t xml:space="preserve"> </w:t>
            </w:r>
            <w:r>
              <w:rPr>
                <w:rFonts w:cs="Times New Roman" w:ascii="Times New Roman" w:hAnsi="Times New Roman"/>
                <w:sz w:val="24"/>
                <w:szCs w:val="24"/>
              </w:rPr>
              <w:t>речовин</w:t>
            </w:r>
            <w:r>
              <w:rPr>
                <w:rFonts w:cs="Times New Roman" w:ascii="Times New Roman" w:hAnsi="Times New Roman"/>
                <w:sz w:val="24"/>
                <w:szCs w:val="24"/>
                <w:lang w:val="en-US"/>
              </w:rPr>
              <w:t xml:space="preserve">, </w:t>
            </w:r>
            <w:r>
              <w:rPr>
                <w:rFonts w:cs="Times New Roman" w:ascii="Times New Roman" w:hAnsi="Times New Roman"/>
                <w:sz w:val="24"/>
                <w:szCs w:val="24"/>
              </w:rPr>
              <w:t>імунної</w:t>
            </w:r>
            <w:r>
              <w:rPr>
                <w:rFonts w:cs="Times New Roman" w:ascii="Times New Roman" w:hAnsi="Times New Roman"/>
                <w:sz w:val="24"/>
                <w:szCs w:val="24"/>
                <w:lang w:val="en-US"/>
              </w:rPr>
              <w:t xml:space="preserve"> </w:t>
            </w:r>
            <w:r>
              <w:rPr>
                <w:rFonts w:cs="Times New Roman" w:ascii="Times New Roman" w:hAnsi="Times New Roman"/>
                <w:sz w:val="24"/>
                <w:szCs w:val="24"/>
              </w:rPr>
              <w:t>та</w:t>
            </w:r>
            <w:r>
              <w:rPr>
                <w:rFonts w:cs="Times New Roman" w:ascii="Times New Roman" w:hAnsi="Times New Roman"/>
                <w:sz w:val="24"/>
                <w:szCs w:val="24"/>
                <w:lang w:val="en-US"/>
              </w:rPr>
              <w:t xml:space="preserve"> </w:t>
            </w:r>
            <w:r>
              <w:rPr>
                <w:rFonts w:cs="Times New Roman" w:ascii="Times New Roman" w:hAnsi="Times New Roman"/>
                <w:sz w:val="24"/>
                <w:szCs w:val="24"/>
              </w:rPr>
              <w:t>сечової</w:t>
            </w:r>
            <w:r>
              <w:rPr>
                <w:rFonts w:cs="Times New Roman" w:ascii="Times New Roman" w:hAnsi="Times New Roman"/>
                <w:sz w:val="24"/>
                <w:szCs w:val="24"/>
                <w:lang w:val="en-US"/>
              </w:rPr>
              <w:t xml:space="preserve"> </w:t>
            </w:r>
            <w:r>
              <w:rPr>
                <w:rFonts w:cs="Times New Roman" w:ascii="Times New Roman" w:hAnsi="Times New Roman"/>
                <w:sz w:val="24"/>
                <w:szCs w:val="24"/>
              </w:rPr>
              <w:t>систем</w:t>
            </w:r>
            <w:r>
              <w:rPr>
                <w:rFonts w:cs="Times New Roman" w:ascii="Times New Roman" w:hAnsi="Times New Roman"/>
                <w:sz w:val="24"/>
                <w:szCs w:val="24"/>
                <w:lang w:val="en-US"/>
              </w:rPr>
              <w:t xml:space="preserve">. </w:t>
            </w:r>
            <w:r>
              <w:rPr>
                <w:rFonts w:cs="Times New Roman" w:ascii="Times New Roman" w:hAnsi="Times New Roman"/>
                <w:sz w:val="24"/>
                <w:szCs w:val="24"/>
              </w:rPr>
              <w:t>Семіотика уражень.</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sz w:val="24"/>
                <w:szCs w:val="24"/>
                <w:lang w:val="uk-UA" w:eastAsia="uk-UA"/>
              </w:rPr>
              <w:t>7.</w:t>
            </w:r>
            <w:r>
              <w:rPr>
                <w:rFonts w:cs="Times New Roman" w:ascii="Times New Roman" w:hAnsi="Times New Roman"/>
                <w:sz w:val="24"/>
                <w:szCs w:val="24"/>
              </w:rPr>
              <w:t xml:space="preserve"> Вигодовування грудної дитини та харчування дітей старшого віку.</w:t>
            </w:r>
          </w:p>
        </w:tc>
      </w:tr>
    </w:tbl>
    <w:p>
      <w:pPr>
        <w:pStyle w:val="Normal"/>
        <w:widowControl/>
        <w:jc w:val="center"/>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Практичні заняття</w:t>
      </w:r>
    </w:p>
    <w:tbl>
      <w:tblPr>
        <w:tblW w:w="4950" w:type="pct"/>
        <w:jc w:val="center"/>
        <w:tblInd w:w="0" w:type="dxa"/>
        <w:tblLayout w:type="fixed"/>
        <w:tblCellMar>
          <w:top w:w="28" w:type="dxa"/>
          <w:left w:w="28" w:type="dxa"/>
          <w:bottom w:w="28" w:type="dxa"/>
          <w:right w:w="28" w:type="dxa"/>
        </w:tblCellMar>
      </w:tblPr>
      <w:tblGrid>
        <w:gridCol w:w="1028"/>
        <w:gridCol w:w="13395"/>
      </w:tblGrid>
      <w:tr>
        <w:trPr/>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b/>
                <w:sz w:val="24"/>
                <w:szCs w:val="24"/>
              </w:rPr>
              <w:t xml:space="preserve">№ </w:t>
            </w:r>
            <w:r>
              <w:rPr>
                <w:b/>
                <w:sz w:val="24"/>
                <w:szCs w:val="24"/>
              </w:rPr>
              <w:t>з/п</w:t>
            </w:r>
          </w:p>
        </w:tc>
        <w:tc>
          <w:tcPr>
            <w:tcW w:w="133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b/>
                <w:sz w:val="24"/>
                <w:szCs w:val="24"/>
              </w:rPr>
              <w:t>Тема</w:t>
            </w:r>
          </w:p>
        </w:tc>
      </w:tr>
      <w:tr>
        <w:trPr/>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b/>
                <w:sz w:val="24"/>
                <w:szCs w:val="24"/>
              </w:rPr>
              <w:t>1</w:t>
            </w:r>
          </w:p>
          <w:p>
            <w:pPr>
              <w:pStyle w:val="Normal"/>
              <w:widowControl w:val="false"/>
              <w:jc w:val="center"/>
              <w:rPr>
                <w:rFonts w:ascii="Times New Roman" w:hAnsi="Times New Roman"/>
                <w:sz w:val="24"/>
                <w:szCs w:val="24"/>
              </w:rPr>
            </w:pPr>
            <w:r>
              <w:rPr>
                <w:sz w:val="24"/>
                <w:szCs w:val="24"/>
              </w:rPr>
            </w:r>
          </w:p>
        </w:tc>
        <w:tc>
          <w:tcPr>
            <w:tcW w:w="13395" w:type="dxa"/>
            <w:tcBorders>
              <w:top w:val="single" w:sz="4" w:space="0" w:color="000000"/>
              <w:left w:val="single" w:sz="4" w:space="0" w:color="000000"/>
              <w:bottom w:val="single" w:sz="4" w:space="0" w:color="000000"/>
              <w:right w:val="single" w:sz="4" w:space="0" w:color="000000"/>
            </w:tcBorders>
          </w:tcPr>
          <w:p>
            <w:pPr>
              <w:pStyle w:val="Style24"/>
              <w:widowControl w:val="false"/>
              <w:suppressAutoHyphens w:val="true"/>
              <w:spacing w:lineRule="auto" w:line="240" w:before="0" w:after="0"/>
              <w:ind w:left="0" w:right="0" w:hanging="0"/>
              <w:contextualSpacing/>
              <w:jc w:val="both"/>
              <w:rPr>
                <w:sz w:val="24"/>
                <w:szCs w:val="24"/>
              </w:rPr>
            </w:pPr>
            <w:r>
              <w:rPr>
                <w:rFonts w:cs="Times New Roman" w:ascii="Times New Roman" w:hAnsi="Times New Roman"/>
                <w:sz w:val="24"/>
                <w:szCs w:val="24"/>
                <w:lang w:val="uk-UA"/>
              </w:rPr>
              <w:t>Організація педіатричної служби в Україні. Періоди дитячого віку. Організація роботи дитячих лікувально-профілактичних закладів, медична документація.</w:t>
            </w:r>
          </w:p>
          <w:p>
            <w:pPr>
              <w:pStyle w:val="Normal"/>
              <w:widowControl w:val="false"/>
              <w:jc w:val="both"/>
              <w:rPr>
                <w:sz w:val="24"/>
                <w:szCs w:val="24"/>
              </w:rPr>
            </w:pPr>
            <w:r>
              <w:rPr>
                <w:sz w:val="24"/>
                <w:szCs w:val="24"/>
              </w:rPr>
              <w:t>Новонароджена дитина та догляд за нею в пологовому будинку та в домашніх умовах. Організація роботи дитячого стаціонару та поліклініки.</w:t>
            </w:r>
          </w:p>
        </w:tc>
      </w:tr>
      <w:tr>
        <w:trPr/>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3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Організація та особливості догляду та годування недоношеної дитини.</w:t>
            </w:r>
          </w:p>
        </w:tc>
      </w:tr>
      <w:tr>
        <w:trPr>
          <w:trHeight w:val="498" w:hRule="atLeast"/>
        </w:trPr>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33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Анатомо-фізіологічні особливості ЦНС, шкіри, кісткової та м’язової систем</w:t>
            </w:r>
            <w:r>
              <w:rPr>
                <w:b/>
                <w:sz w:val="24"/>
                <w:szCs w:val="24"/>
              </w:rPr>
              <w:t>.</w:t>
            </w:r>
            <w:r>
              <w:rPr>
                <w:sz w:val="24"/>
                <w:szCs w:val="24"/>
              </w:rPr>
              <w:t xml:space="preserve"> Нервово-психічний та фізичний розвиток дітей.</w:t>
            </w:r>
          </w:p>
        </w:tc>
      </w:tr>
      <w:tr>
        <w:trPr/>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3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Обстеження органів дихання, кровообігу, кровотворення, ендокринної систем у дітей різного віку.</w:t>
            </w:r>
          </w:p>
        </w:tc>
      </w:tr>
      <w:tr>
        <w:trPr/>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13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Обстеження органів травної, сечової систем у дітей різного віку.</w:t>
            </w:r>
          </w:p>
        </w:tc>
      </w:tr>
      <w:tr>
        <w:trPr>
          <w:trHeight w:val="84" w:hRule="atLeast"/>
        </w:trPr>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13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Природне вигодовування.</w:t>
            </w:r>
          </w:p>
          <w:p>
            <w:pPr>
              <w:pStyle w:val="Normal"/>
              <w:widowControl w:val="false"/>
              <w:rPr>
                <w:sz w:val="24"/>
                <w:szCs w:val="24"/>
              </w:rPr>
            </w:pPr>
            <w:r>
              <w:rPr>
                <w:sz w:val="24"/>
                <w:szCs w:val="24"/>
              </w:rPr>
              <w:t>Змішане та штучне вигодовування. Харчування дітей  старшого віку.</w:t>
            </w:r>
          </w:p>
        </w:tc>
      </w:tr>
      <w:tr>
        <w:trPr/>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13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b/>
                <w:sz w:val="24"/>
                <w:szCs w:val="24"/>
              </w:rPr>
              <w:t>Модульний контроль 1</w:t>
            </w:r>
            <w:r>
              <w:rPr>
                <w:sz w:val="24"/>
                <w:szCs w:val="24"/>
              </w:rPr>
              <w:t>. Здорова дитина.</w:t>
            </w:r>
          </w:p>
        </w:tc>
      </w:tr>
    </w:tbl>
    <w:p>
      <w:pPr>
        <w:pStyle w:val="Normal"/>
        <w:widowControl/>
        <w:jc w:val="center"/>
        <w:rPr>
          <w:sz w:val="24"/>
          <w:szCs w:val="24"/>
        </w:rPr>
      </w:pPr>
      <w:r>
        <w:rPr>
          <w:b/>
          <w:sz w:val="24"/>
          <w:szCs w:val="24"/>
          <w:lang w:val="uk-UA" w:eastAsia="ru-RU"/>
        </w:rPr>
        <w:t>Самостійна робота</w:t>
      </w:r>
    </w:p>
    <w:p>
      <w:pPr>
        <w:pStyle w:val="Normal"/>
        <w:widowControl/>
        <w:jc w:val="center"/>
        <w:rPr>
          <w:rFonts w:ascii="Times New Roman" w:hAnsi="Times New Roman"/>
          <w:b/>
          <w:b/>
          <w:sz w:val="24"/>
          <w:szCs w:val="24"/>
          <w:lang w:val="uk-UA" w:eastAsia="ru-RU"/>
        </w:rPr>
      </w:pPr>
      <w:r>
        <w:rPr>
          <w:b/>
          <w:sz w:val="24"/>
          <w:szCs w:val="24"/>
          <w:lang w:val="uk-UA" w:eastAsia="ru-RU"/>
        </w:rPr>
      </w:r>
    </w:p>
    <w:tbl>
      <w:tblPr>
        <w:tblW w:w="4800" w:type="pct"/>
        <w:jc w:val="left"/>
        <w:tblInd w:w="109" w:type="dxa"/>
        <w:tblLayout w:type="fixed"/>
        <w:tblCellMar>
          <w:top w:w="0" w:type="dxa"/>
          <w:left w:w="108" w:type="dxa"/>
          <w:bottom w:w="0" w:type="dxa"/>
          <w:right w:w="108" w:type="dxa"/>
        </w:tblCellMar>
        <w:tblLook w:firstRow="1" w:noVBand="1" w:lastRow="0" w:firstColumn="1" w:lastColumn="0" w:noHBand="0" w:val="04a0"/>
      </w:tblPr>
      <w:tblGrid>
        <w:gridCol w:w="13987"/>
      </w:tblGrid>
      <w:tr>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sz w:val="24"/>
                <w:szCs w:val="24"/>
              </w:rPr>
            </w:pPr>
            <w:r>
              <w:rPr>
                <w:b/>
                <w:bCs/>
                <w:sz w:val="24"/>
                <w:szCs w:val="24"/>
                <w:lang w:val="uk-UA"/>
              </w:rPr>
              <w:t>Тема</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pPr>
            <w:r>
              <w:rPr>
                <w:rStyle w:val="71"/>
                <w:rFonts w:cs="Times New Roman" w:ascii="Times New Roman" w:hAnsi="Times New Roman"/>
                <w:sz w:val="24"/>
                <w:szCs w:val="24"/>
                <w:lang w:val="uk-UA" w:eastAsia="uk-UA"/>
              </w:rPr>
              <w:t xml:space="preserve">1. </w:t>
            </w:r>
            <w:r>
              <w:rPr>
                <w:rFonts w:cs="Times New Roman" w:ascii="Times New Roman" w:hAnsi="Times New Roman"/>
                <w:sz w:val="24"/>
                <w:szCs w:val="24"/>
              </w:rPr>
              <w:t>Видатні</w:t>
            </w:r>
            <w:r>
              <w:rPr>
                <w:rFonts w:cs="Times New Roman" w:ascii="Times New Roman" w:hAnsi="Times New Roman"/>
                <w:sz w:val="24"/>
                <w:szCs w:val="24"/>
                <w:lang w:val="en-US"/>
              </w:rPr>
              <w:t xml:space="preserve"> </w:t>
            </w:r>
            <w:r>
              <w:rPr>
                <w:rFonts w:cs="Times New Roman" w:ascii="Times New Roman" w:hAnsi="Times New Roman"/>
                <w:sz w:val="24"/>
                <w:szCs w:val="24"/>
              </w:rPr>
              <w:t>українські</w:t>
            </w:r>
            <w:r>
              <w:rPr>
                <w:rFonts w:cs="Times New Roman" w:ascii="Times New Roman" w:hAnsi="Times New Roman"/>
                <w:sz w:val="24"/>
                <w:szCs w:val="24"/>
                <w:lang w:val="en-US"/>
              </w:rPr>
              <w:t xml:space="preserve"> </w:t>
            </w:r>
            <w:r>
              <w:rPr>
                <w:rFonts w:cs="Times New Roman" w:ascii="Times New Roman" w:hAnsi="Times New Roman"/>
                <w:sz w:val="24"/>
                <w:szCs w:val="24"/>
              </w:rPr>
              <w:t>вчені</w:t>
            </w:r>
            <w:r>
              <w:rPr>
                <w:rFonts w:cs="Times New Roman" w:ascii="Times New Roman" w:hAnsi="Times New Roman"/>
                <w:sz w:val="24"/>
                <w:szCs w:val="24"/>
                <w:lang w:val="en-US"/>
              </w:rPr>
              <w:t xml:space="preserve">, </w:t>
            </w:r>
            <w:r>
              <w:rPr>
                <w:rFonts w:cs="Times New Roman" w:ascii="Times New Roman" w:hAnsi="Times New Roman"/>
                <w:sz w:val="24"/>
                <w:szCs w:val="24"/>
              </w:rPr>
              <w:t>їхній</w:t>
            </w:r>
            <w:r>
              <w:rPr>
                <w:rFonts w:cs="Times New Roman" w:ascii="Times New Roman" w:hAnsi="Times New Roman"/>
                <w:sz w:val="24"/>
                <w:szCs w:val="24"/>
                <w:lang w:val="en-US"/>
              </w:rPr>
              <w:t xml:space="preserve"> </w:t>
            </w:r>
            <w:r>
              <w:rPr>
                <w:rFonts w:cs="Times New Roman" w:ascii="Times New Roman" w:hAnsi="Times New Roman"/>
                <w:sz w:val="24"/>
                <w:szCs w:val="24"/>
              </w:rPr>
              <w:t>вклад</w:t>
            </w:r>
            <w:r>
              <w:rPr>
                <w:rFonts w:cs="Times New Roman" w:ascii="Times New Roman" w:hAnsi="Times New Roman"/>
                <w:sz w:val="24"/>
                <w:szCs w:val="24"/>
                <w:lang w:val="en-US"/>
              </w:rPr>
              <w:t xml:space="preserve"> </w:t>
            </w:r>
            <w:r>
              <w:rPr>
                <w:rFonts w:cs="Times New Roman" w:ascii="Times New Roman" w:hAnsi="Times New Roman"/>
                <w:sz w:val="24"/>
                <w:szCs w:val="24"/>
              </w:rPr>
              <w:t>у</w:t>
            </w:r>
            <w:r>
              <w:rPr>
                <w:rFonts w:cs="Times New Roman" w:ascii="Times New Roman" w:hAnsi="Times New Roman"/>
                <w:sz w:val="24"/>
                <w:szCs w:val="24"/>
                <w:lang w:val="en-US"/>
              </w:rPr>
              <w:t xml:space="preserve"> </w:t>
            </w:r>
            <w:r>
              <w:rPr>
                <w:rFonts w:cs="Times New Roman" w:ascii="Times New Roman" w:hAnsi="Times New Roman"/>
                <w:sz w:val="24"/>
                <w:szCs w:val="24"/>
              </w:rPr>
              <w:t>розвиток</w:t>
            </w:r>
            <w:r>
              <w:rPr>
                <w:rFonts w:cs="Times New Roman" w:ascii="Times New Roman" w:hAnsi="Times New Roman"/>
                <w:sz w:val="24"/>
                <w:szCs w:val="24"/>
                <w:lang w:val="en-US"/>
              </w:rPr>
              <w:t xml:space="preserve"> </w:t>
            </w:r>
            <w:r>
              <w:rPr>
                <w:rFonts w:cs="Times New Roman" w:ascii="Times New Roman" w:hAnsi="Times New Roman"/>
                <w:sz w:val="24"/>
                <w:szCs w:val="24"/>
              </w:rPr>
              <w:t>педіатрії.</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 xml:space="preserve">2. </w:t>
            </w:r>
            <w:r>
              <w:rPr>
                <w:rFonts w:cs="Times New Roman" w:ascii="Times New Roman" w:hAnsi="Times New Roman"/>
                <w:sz w:val="24"/>
                <w:szCs w:val="24"/>
              </w:rPr>
              <w:t>Наказ №152 «Протокол догляду за доношеною новонародженою дитиною».</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 xml:space="preserve">3. </w:t>
            </w:r>
            <w:r>
              <w:rPr>
                <w:rFonts w:cs="Times New Roman" w:ascii="Times New Roman" w:hAnsi="Times New Roman"/>
                <w:sz w:val="24"/>
                <w:szCs w:val="24"/>
              </w:rPr>
              <w:t>Поняття акселерації в розвитку дитини.</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 xml:space="preserve">4. </w:t>
            </w:r>
            <w:r>
              <w:rPr>
                <w:rFonts w:cs="Times New Roman" w:ascii="Times New Roman" w:hAnsi="Times New Roman"/>
                <w:sz w:val="24"/>
                <w:szCs w:val="24"/>
              </w:rPr>
              <w:t>Наказ №584 «Протокол догляду за  новонародженим з малою масою при народженні».</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 xml:space="preserve">5. </w:t>
            </w:r>
            <w:r>
              <w:rPr>
                <w:rFonts w:cs="Times New Roman" w:ascii="Times New Roman" w:hAnsi="Times New Roman"/>
                <w:sz w:val="24"/>
                <w:szCs w:val="24"/>
              </w:rPr>
              <w:t>Виходжування «мікроновонароджених» та дітей з надзвичайно малою масою тіла — сучасні пріоритети.</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 xml:space="preserve">6. </w:t>
            </w:r>
            <w:r>
              <w:rPr>
                <w:rFonts w:cs="Times New Roman" w:ascii="Times New Roman" w:hAnsi="Times New Roman"/>
                <w:sz w:val="24"/>
                <w:szCs w:val="24"/>
              </w:rPr>
              <w:t>Догляд за недоношеними дітьми в домашніх умовах.</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 xml:space="preserve">7. </w:t>
            </w:r>
            <w:r>
              <w:rPr>
                <w:rFonts w:cs="Times New Roman" w:ascii="Times New Roman" w:hAnsi="Times New Roman"/>
                <w:sz w:val="24"/>
                <w:szCs w:val="24"/>
              </w:rPr>
              <w:t>Значення режиму для правильного розвитку дитини.</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 xml:space="preserve">8. </w:t>
            </w:r>
            <w:r>
              <w:rPr>
                <w:rFonts w:cs="Times New Roman" w:ascii="Times New Roman" w:hAnsi="Times New Roman"/>
                <w:sz w:val="24"/>
                <w:szCs w:val="24"/>
              </w:rPr>
              <w:t>Патронаж новонародженої дитини.</w:t>
            </w:r>
          </w:p>
        </w:tc>
      </w:tr>
      <w:tr>
        <w:trPr>
          <w:trHeight w:val="252"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bCs/>
                <w:sz w:val="24"/>
                <w:szCs w:val="24"/>
                <w:lang w:val="uk-UA" w:eastAsia="uk-UA"/>
              </w:rPr>
              <w:t xml:space="preserve">9. </w:t>
            </w:r>
            <w:r>
              <w:rPr>
                <w:rFonts w:cs="Times New Roman" w:ascii="Times New Roman" w:hAnsi="Times New Roman"/>
                <w:sz w:val="24"/>
                <w:szCs w:val="24"/>
              </w:rPr>
              <w:t>Критерії оцінки нервово-психічного розвитку дитини.</w:t>
            </w:r>
          </w:p>
        </w:tc>
      </w:tr>
      <w:tr>
        <w:trPr>
          <w:trHeight w:val="255"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sz w:val="24"/>
                <w:szCs w:val="24"/>
                <w:lang w:val="uk-UA" w:eastAsia="uk-UA"/>
              </w:rPr>
              <w:t xml:space="preserve">10. </w:t>
            </w:r>
            <w:r>
              <w:rPr>
                <w:rFonts w:cs="Times New Roman" w:ascii="Times New Roman" w:hAnsi="Times New Roman"/>
                <w:sz w:val="24"/>
                <w:szCs w:val="24"/>
              </w:rPr>
              <w:t>Кількісні та якісні зміни крові в процесі росту і розвитку дітей.</w:t>
            </w:r>
          </w:p>
        </w:tc>
      </w:tr>
      <w:tr>
        <w:trPr>
          <w:trHeight w:val="260"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sz w:val="24"/>
                <w:szCs w:val="24"/>
                <w:lang w:val="uk-UA" w:eastAsia="uk-UA"/>
              </w:rPr>
              <w:t xml:space="preserve">11. </w:t>
            </w:r>
            <w:r>
              <w:rPr>
                <w:rFonts w:cs="Times New Roman" w:ascii="Times New Roman" w:hAnsi="Times New Roman"/>
                <w:sz w:val="24"/>
                <w:szCs w:val="24"/>
              </w:rPr>
              <w:t>Ендокринна система та її вплив на організм дитини.</w:t>
            </w:r>
          </w:p>
        </w:tc>
      </w:tr>
      <w:tr>
        <w:trPr>
          <w:trHeight w:val="377"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sz w:val="24"/>
                <w:szCs w:val="24"/>
                <w:lang w:val="uk-UA" w:eastAsia="uk-UA"/>
              </w:rPr>
              <w:t xml:space="preserve">12. </w:t>
            </w:r>
            <w:r>
              <w:rPr>
                <w:rFonts w:cs="Times New Roman" w:ascii="Times New Roman" w:hAnsi="Times New Roman"/>
                <w:sz w:val="24"/>
                <w:szCs w:val="24"/>
              </w:rPr>
              <w:t>Вітамінний обмін. Норми добової потреби у вітамінах різного віку.</w:t>
            </w:r>
          </w:p>
        </w:tc>
      </w:tr>
      <w:tr>
        <w:trPr>
          <w:trHeight w:val="377"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sz w:val="24"/>
                <w:szCs w:val="24"/>
                <w:lang w:val="uk-UA" w:eastAsia="uk-UA"/>
              </w:rPr>
              <w:t>13.</w:t>
            </w:r>
            <w:r>
              <w:rPr>
                <w:rFonts w:cs="Times New Roman" w:ascii="Times New Roman" w:hAnsi="Times New Roman"/>
                <w:sz w:val="24"/>
                <w:szCs w:val="24"/>
              </w:rPr>
              <w:t xml:space="preserve"> Вуглеводний обмін.  Потреба у вуглеводах залежно від віку.</w:t>
            </w:r>
          </w:p>
        </w:tc>
      </w:tr>
      <w:tr>
        <w:trPr>
          <w:trHeight w:val="377"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sz w:val="24"/>
                <w:szCs w:val="24"/>
                <w:lang w:val="uk-UA" w:eastAsia="uk-UA"/>
              </w:rPr>
              <w:t>14.</w:t>
            </w:r>
            <w:r>
              <w:rPr>
                <w:rFonts w:cs="Times New Roman" w:ascii="Times New Roman" w:hAnsi="Times New Roman"/>
                <w:sz w:val="24"/>
                <w:szCs w:val="24"/>
              </w:rPr>
              <w:t xml:space="preserve"> Санітарно-освітня робота медичного працівника  з питань пропагування природного вигодовування.</w:t>
            </w:r>
          </w:p>
        </w:tc>
      </w:tr>
      <w:tr>
        <w:trPr>
          <w:trHeight w:val="377"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sz w:val="24"/>
                <w:szCs w:val="24"/>
                <w:lang w:val="uk-UA" w:eastAsia="uk-UA"/>
              </w:rPr>
              <w:t>15.</w:t>
            </w:r>
            <w:r>
              <w:rPr>
                <w:rFonts w:cs="Times New Roman" w:ascii="Times New Roman" w:hAnsi="Times New Roman"/>
                <w:sz w:val="24"/>
                <w:szCs w:val="24"/>
              </w:rPr>
              <w:t xml:space="preserve"> Дієта, режим жінки-годувальниці. Гіпогалактія, профілактика та лікування.</w:t>
            </w:r>
          </w:p>
        </w:tc>
      </w:tr>
      <w:tr>
        <w:trPr>
          <w:trHeight w:val="377"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sz w:val="24"/>
                <w:szCs w:val="24"/>
                <w:lang w:val="uk-UA" w:eastAsia="uk-UA"/>
              </w:rPr>
              <w:t>16.</w:t>
            </w:r>
            <w:r>
              <w:rPr>
                <w:rFonts w:cs="Times New Roman" w:ascii="Times New Roman" w:hAnsi="Times New Roman"/>
                <w:sz w:val="24"/>
                <w:szCs w:val="24"/>
              </w:rPr>
              <w:t xml:space="preserve"> Вплив генетично модифікованих продуктів на стан здоров’я підростаючого покоління.</w:t>
            </w:r>
          </w:p>
        </w:tc>
      </w:tr>
    </w:tbl>
    <w:p>
      <w:pPr>
        <w:pStyle w:val="Normal"/>
        <w:widowControl/>
        <w:jc w:val="center"/>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9. Система оцінювання та вимоги</w:t>
      </w:r>
      <w:bookmarkStart w:id="0" w:name="2.4._Мета_вивчення_дисципліни"/>
      <w:bookmarkEnd w:id="0"/>
    </w:p>
    <w:p>
      <w:pPr>
        <w:pStyle w:val="Normal"/>
        <w:spacing w:lineRule="exact" w:line="274"/>
        <w:ind w:firstLine="567"/>
        <w:jc w:val="both"/>
        <w:rPr>
          <w:b w:val="false"/>
          <w:b w:val="false"/>
          <w:bCs w:val="false"/>
          <w:i w:val="false"/>
          <w:i w:val="false"/>
          <w:iCs w:val="false"/>
          <w:sz w:val="24"/>
          <w:szCs w:val="24"/>
        </w:rPr>
      </w:pPr>
      <w:r>
        <w:rPr>
          <w:b w:val="false"/>
          <w:bCs w:val="false"/>
          <w:i w:val="false"/>
          <w:iCs w:val="false"/>
          <w:sz w:val="24"/>
          <w:szCs w:val="24"/>
          <w:lang w:val="uk-UA"/>
        </w:rPr>
        <w:t>Види</w:t>
      </w:r>
      <w:r>
        <w:rPr>
          <w:b w:val="false"/>
          <w:bCs w:val="false"/>
          <w:i w:val="false"/>
          <w:iCs w:val="false"/>
          <w:spacing w:val="-3"/>
          <w:sz w:val="24"/>
          <w:szCs w:val="24"/>
          <w:lang w:val="uk-UA"/>
        </w:rPr>
        <w:t xml:space="preserve"> </w:t>
      </w:r>
      <w:r>
        <w:rPr>
          <w:b w:val="false"/>
          <w:bCs w:val="false"/>
          <w:i w:val="false"/>
          <w:iCs w:val="false"/>
          <w:sz w:val="24"/>
          <w:szCs w:val="24"/>
          <w:lang w:val="uk-UA"/>
        </w:rPr>
        <w:t>контролю:</w:t>
      </w:r>
      <w:r>
        <w:rPr>
          <w:b w:val="false"/>
          <w:bCs w:val="false"/>
          <w:i w:val="false"/>
          <w:iCs w:val="false"/>
          <w:spacing w:val="-6"/>
          <w:sz w:val="24"/>
          <w:szCs w:val="24"/>
          <w:lang w:val="uk-UA"/>
        </w:rPr>
        <w:t xml:space="preserve"> </w:t>
      </w:r>
      <w:r>
        <w:rPr>
          <w:b w:val="false"/>
          <w:bCs w:val="false"/>
          <w:i w:val="false"/>
          <w:iCs w:val="false"/>
          <w:sz w:val="24"/>
          <w:szCs w:val="24"/>
          <w:lang w:val="uk-UA"/>
        </w:rPr>
        <w:t>поточний,</w:t>
      </w:r>
      <w:r>
        <w:rPr>
          <w:b w:val="false"/>
          <w:bCs w:val="false"/>
          <w:i w:val="false"/>
          <w:iCs w:val="false"/>
          <w:spacing w:val="-4"/>
          <w:sz w:val="24"/>
          <w:szCs w:val="24"/>
          <w:lang w:val="uk-UA"/>
        </w:rPr>
        <w:t xml:space="preserve"> </w:t>
      </w:r>
      <w:r>
        <w:rPr>
          <w:b w:val="false"/>
          <w:bCs w:val="false"/>
          <w:i w:val="false"/>
          <w:iCs w:val="false"/>
          <w:sz w:val="24"/>
          <w:szCs w:val="24"/>
          <w:lang w:val="uk-UA"/>
        </w:rPr>
        <w:t>підсумковий.</w:t>
      </w:r>
    </w:p>
    <w:p>
      <w:pPr>
        <w:pStyle w:val="Normal"/>
        <w:spacing w:lineRule="exact" w:line="274"/>
        <w:ind w:firstLine="567"/>
        <w:jc w:val="both"/>
        <w:rPr>
          <w:b w:val="false"/>
          <w:b w:val="false"/>
          <w:bCs w:val="false"/>
          <w:i w:val="false"/>
          <w:i w:val="false"/>
          <w:iCs w:val="false"/>
          <w:sz w:val="24"/>
          <w:szCs w:val="24"/>
        </w:rPr>
      </w:pPr>
      <w:r>
        <w:rPr>
          <w:b w:val="false"/>
          <w:bCs w:val="false"/>
          <w:i w:val="false"/>
          <w:iCs w:val="false"/>
          <w:sz w:val="24"/>
          <w:szCs w:val="24"/>
          <w:lang w:val="uk-UA"/>
        </w:rPr>
        <w:t>Методи контролю: спостереження за навчальною діяльністю здобувача вищої освіти, усне опитування, письмовий контроль, тестовий контроль. Форма контролю: екзамен.</w:t>
      </w:r>
    </w:p>
    <w:p>
      <w:pPr>
        <w:pStyle w:val="Normal"/>
        <w:ind w:firstLine="567"/>
        <w:jc w:val="both"/>
        <w:rPr>
          <w:b w:val="false"/>
          <w:b w:val="false"/>
          <w:bCs w:val="false"/>
          <w:i w:val="false"/>
          <w:i w:val="false"/>
          <w:iCs w:val="false"/>
          <w:sz w:val="24"/>
          <w:szCs w:val="24"/>
        </w:rPr>
      </w:pPr>
      <w:r>
        <w:rPr>
          <w:b w:val="false"/>
          <w:bCs w:val="false"/>
          <w:i w:val="false"/>
          <w:iCs w:val="false"/>
          <w:sz w:val="24"/>
          <w:szCs w:val="24"/>
          <w:lang w:val="uk-UA"/>
        </w:rPr>
        <w:t>Контроль знань і умінь здобувачів освіти (поточний і підсумковий) з ОК “</w:t>
      </w:r>
      <w:r>
        <w:rPr>
          <w:rFonts w:eastAsia="Courier New"/>
          <w:b w:val="false"/>
          <w:bCs w:val="false"/>
          <w:i w:val="false"/>
          <w:iCs w:val="false"/>
          <w:sz w:val="24"/>
          <w:szCs w:val="24"/>
          <w:lang w:val="uk-UA"/>
        </w:rPr>
        <w:t>Пропедевтика та основи педіатрії”</w:t>
      </w:r>
      <w:r>
        <w:rPr>
          <w:b w:val="false"/>
          <w:bCs w:val="false"/>
          <w:i w:val="false"/>
          <w:iCs w:val="false"/>
          <w:sz w:val="24"/>
          <w:szCs w:val="24"/>
          <w:lang w:val="uk-UA"/>
        </w:rPr>
        <w:t xml:space="preserve"> здійснюється згідно з європейською кредитно-трансферною накопичувальною системою освітнього процесу. </w:t>
      </w:r>
      <w:r>
        <w:rPr>
          <w:rFonts w:eastAsia="" w:eastAsiaTheme="minorEastAsia"/>
          <w:b w:val="false"/>
          <w:bCs w:val="false"/>
          <w:i w:val="false"/>
          <w:iCs w:val="false"/>
          <w:color w:val="000000"/>
          <w:kern w:val="2"/>
          <w:sz w:val="24"/>
          <w:szCs w:val="24"/>
          <w:lang w:val="uk-UA"/>
        </w:rPr>
        <w:t>Рейтинг здобувача освіти із засвоєння ОК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(ПМК) – 40 балів.</w:t>
      </w:r>
    </w:p>
    <w:p>
      <w:pPr>
        <w:pStyle w:val="Style19"/>
        <w:spacing w:before="0" w:after="283"/>
        <w:ind w:left="0" w:right="0" w:firstLine="567"/>
        <w:jc w:val="both"/>
        <w:rPr>
          <w:b w:val="false"/>
          <w:b w:val="false"/>
          <w:bCs w:val="false"/>
          <w:i w:val="false"/>
          <w:i w:val="false"/>
          <w:iCs w:val="false"/>
          <w:sz w:val="24"/>
          <w:szCs w:val="24"/>
        </w:rPr>
      </w:pPr>
      <w:r>
        <w:rPr>
          <w:b w:val="false"/>
          <w:bCs w:val="false"/>
          <w:i w:val="false"/>
          <w:iCs w:val="false"/>
          <w:color w:val="000000"/>
          <w:sz w:val="24"/>
          <w:szCs w:val="24"/>
          <w:lang w:val="ru-RU"/>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w:t>
      </w:r>
      <w:r>
        <w:rPr>
          <w:b w:val="false"/>
          <w:bCs w:val="false"/>
          <w:i w:val="false"/>
          <w:iCs w:val="false"/>
          <w:color w:val="000000"/>
          <w:sz w:val="24"/>
          <w:szCs w:val="24"/>
        </w:rPr>
        <w:t xml:space="preserve">– </w:t>
      </w:r>
      <w:r>
        <w:rPr>
          <w:b w:val="false"/>
          <w:bCs w:val="false"/>
          <w:i w:val="false"/>
          <w:iCs w:val="false"/>
          <w:color w:val="000000"/>
          <w:sz w:val="24"/>
          <w:szCs w:val="24"/>
          <w:lang w:val="ru-RU"/>
        </w:rPr>
        <w:t>здобувач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освіти володіє знаннями матеріалу, але допускає незначні помилки у фор</w:t>
      </w:r>
      <w:r>
        <w:rPr>
          <w:b w:val="false"/>
          <w:bCs w:val="false"/>
          <w:i w:val="false"/>
          <w:iCs w:val="false"/>
          <w:color w:val="000000"/>
          <w:sz w:val="24"/>
          <w:szCs w:val="24"/>
          <w:lang w:val="uk-UA"/>
        </w:rPr>
        <w:t xml:space="preserve">мулюванні </w:t>
      </w:r>
      <w:r>
        <w:rPr>
          <w:b w:val="false"/>
          <w:bCs w:val="false"/>
          <w:i w:val="false"/>
          <w:iCs w:val="false"/>
          <w:color w:val="000000"/>
          <w:sz w:val="24"/>
          <w:szCs w:val="24"/>
          <w:lang w:val="ru-RU"/>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w:t>
      </w:r>
      <w:r>
        <w:rPr>
          <w:b w:val="false"/>
          <w:bCs w:val="false"/>
          <w:i w:val="false"/>
          <w:iCs w:val="false"/>
          <w:color w:val="000000"/>
          <w:sz w:val="24"/>
          <w:szCs w:val="24"/>
        </w:rPr>
        <w:t xml:space="preserve">– </w:t>
      </w:r>
      <w:r>
        <w:rPr>
          <w:b w:val="false"/>
          <w:bCs w:val="false"/>
          <w:i w:val="false"/>
          <w:iCs w:val="false"/>
          <w:color w:val="000000"/>
          <w:sz w:val="24"/>
          <w:szCs w:val="24"/>
          <w:lang w:val="ru-RU"/>
        </w:rPr>
        <w:t xml:space="preserve">здобувач освіти дає правильну відповідь не менше ніж на 60% питань, або на всі запитання даєнедостатньо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w:t>
      </w:r>
      <w:r>
        <w:rPr>
          <w:b w:val="false"/>
          <w:bCs w:val="false"/>
          <w:i w:val="false"/>
          <w:iCs w:val="false"/>
          <w:color w:val="000000"/>
          <w:sz w:val="24"/>
          <w:szCs w:val="24"/>
          <w:lang w:val="uk-UA"/>
        </w:rPr>
        <w:t>самостійність виконання завдань</w:t>
      </w:r>
      <w:r>
        <w:rPr>
          <w:b w:val="false"/>
          <w:bCs w:val="false"/>
          <w:i w:val="false"/>
          <w:iCs w:val="false"/>
          <w:color w:val="000000"/>
          <w:sz w:val="24"/>
          <w:szCs w:val="24"/>
          <w:lang w:val="ru-RU"/>
        </w:rPr>
        <w:t xml:space="preserve">, участь у виконанні групових завдань; «незадовільно з можливістю повторного складання» </w:t>
      </w:r>
      <w:r>
        <w:rPr>
          <w:b w:val="false"/>
          <w:bCs w:val="false"/>
          <w:i w:val="false"/>
          <w:iCs w:val="false"/>
          <w:color w:val="000000"/>
          <w:sz w:val="24"/>
          <w:szCs w:val="24"/>
        </w:rPr>
        <w:t xml:space="preserve">– </w:t>
      </w:r>
      <w:r>
        <w:rPr>
          <w:b w:val="false"/>
          <w:bCs w:val="false"/>
          <w:i w:val="false"/>
          <w:iCs w:val="false"/>
          <w:color w:val="000000"/>
          <w:sz w:val="24"/>
          <w:szCs w:val="24"/>
          <w:lang w:val="ru-RU"/>
        </w:rPr>
        <w:t xml:space="preserve">здобувач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pPr>
        <w:pStyle w:val="Style19"/>
        <w:spacing w:before="0" w:after="283"/>
        <w:ind w:left="0" w:right="0" w:firstLine="567"/>
        <w:jc w:val="both"/>
        <w:rPr>
          <w:color w:val="000000"/>
          <w:sz w:val="24"/>
          <w:szCs w:val="24"/>
          <w:lang w:val="uk-UA"/>
        </w:rPr>
      </w:pPr>
      <w:r>
        <w:rPr>
          <w:b w:val="false"/>
          <w:bCs w:val="false"/>
          <w:i w:val="false"/>
          <w:iCs w:val="false"/>
          <w:color w:val="000000"/>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засвоєності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w:t>
      </w:r>
      <w:r>
        <w:rPr>
          <w:color w:val="000000"/>
          <w:sz w:val="24"/>
          <w:szCs w:val="24"/>
          <w:lang w:val="uk-UA"/>
        </w:rPr>
        <w:t>цінка рівня знань складається з рейтингу з навчальної роботи, для оцінювання якої призначається 60 балів, і рейтингу з атестації (ПМК) – 40 балів.</w:t>
      </w:r>
    </w:p>
    <w:p>
      <w:pPr>
        <w:pStyle w:val="Normal"/>
        <w:ind w:firstLine="567"/>
        <w:jc w:val="both"/>
        <w:rPr>
          <w:sz w:val="24"/>
          <w:szCs w:val="24"/>
        </w:rPr>
      </w:pPr>
      <w:r>
        <w:rPr>
          <w:sz w:val="24"/>
          <w:szCs w:val="24"/>
        </w:rPr>
      </w:r>
    </w:p>
    <w:p>
      <w:pPr>
        <w:pStyle w:val="11"/>
        <w:spacing w:before="60" w:after="0"/>
        <w:jc w:val="center"/>
        <w:rPr>
          <w:sz w:val="24"/>
          <w:szCs w:val="24"/>
        </w:rPr>
      </w:pPr>
      <w:bookmarkStart w:id="1" w:name="Розподіл_балів,_які_отримують_студенти_п"/>
      <w:bookmarkEnd w:id="1"/>
      <w:r>
        <w:rPr>
          <w:sz w:val="24"/>
          <w:szCs w:val="24"/>
          <w:lang w:val="uk-UA"/>
        </w:rPr>
        <w:t>Розподіл</w:t>
      </w:r>
      <w:r>
        <w:rPr>
          <w:spacing w:val="-4"/>
          <w:sz w:val="24"/>
          <w:szCs w:val="24"/>
          <w:lang w:val="uk-UA"/>
        </w:rPr>
        <w:t xml:space="preserve"> </w:t>
      </w:r>
      <w:r>
        <w:rPr>
          <w:sz w:val="24"/>
          <w:szCs w:val="24"/>
          <w:lang w:val="uk-UA"/>
        </w:rPr>
        <w:t>балів,</w:t>
      </w:r>
      <w:r>
        <w:rPr>
          <w:spacing w:val="-4"/>
          <w:sz w:val="24"/>
          <w:szCs w:val="24"/>
          <w:lang w:val="uk-UA"/>
        </w:rPr>
        <w:t xml:space="preserve"> які </w:t>
      </w:r>
      <w:r>
        <w:rPr>
          <w:sz w:val="24"/>
          <w:szCs w:val="24"/>
          <w:lang w:val="uk-UA"/>
        </w:rPr>
        <w:t>отримують</w:t>
      </w:r>
      <w:r>
        <w:rPr>
          <w:spacing w:val="-7"/>
          <w:sz w:val="24"/>
          <w:szCs w:val="24"/>
          <w:lang w:val="uk-UA"/>
        </w:rPr>
        <w:t xml:space="preserve"> з</w:t>
      </w:r>
      <w:r>
        <w:rPr>
          <w:sz w:val="24"/>
          <w:szCs w:val="24"/>
          <w:lang w:val="uk-UA"/>
        </w:rPr>
        <w:t xml:space="preserve">добувачі </w:t>
      </w:r>
      <w:r>
        <w:rPr>
          <w:spacing w:val="-3"/>
          <w:sz w:val="24"/>
          <w:szCs w:val="24"/>
          <w:lang w:val="uk-UA"/>
        </w:rPr>
        <w:t xml:space="preserve"> </w:t>
      </w:r>
      <w:r>
        <w:rPr>
          <w:sz w:val="24"/>
          <w:szCs w:val="24"/>
          <w:lang w:val="uk-UA"/>
        </w:rPr>
        <w:t>при</w:t>
      </w:r>
      <w:r>
        <w:rPr>
          <w:spacing w:val="-3"/>
          <w:sz w:val="24"/>
          <w:szCs w:val="24"/>
          <w:lang w:val="uk-UA"/>
        </w:rPr>
        <w:t xml:space="preserve"> </w:t>
      </w:r>
      <w:r>
        <w:rPr>
          <w:sz w:val="24"/>
          <w:szCs w:val="24"/>
          <w:lang w:val="uk-UA"/>
        </w:rPr>
        <w:t>вивченні</w:t>
      </w:r>
      <w:r>
        <w:rPr>
          <w:spacing w:val="-4"/>
          <w:sz w:val="24"/>
          <w:szCs w:val="24"/>
          <w:lang w:val="uk-UA"/>
        </w:rPr>
        <w:t xml:space="preserve"> освітнього компонента</w:t>
      </w:r>
      <w:r>
        <w:rPr>
          <w:spacing w:val="-3"/>
          <w:sz w:val="24"/>
          <w:szCs w:val="24"/>
          <w:lang w:val="uk-UA"/>
        </w:rPr>
        <w:t xml:space="preserve"> </w:t>
      </w:r>
      <w:r>
        <w:rPr>
          <w:sz w:val="24"/>
          <w:szCs w:val="24"/>
          <w:lang w:val="uk-UA"/>
        </w:rPr>
        <w:t>«Пропедевтика та основи педіатрії»</w:t>
      </w:r>
    </w:p>
    <w:p>
      <w:pPr>
        <w:pStyle w:val="Normal"/>
        <w:jc w:val="center"/>
        <w:rPr>
          <w:sz w:val="24"/>
          <w:szCs w:val="24"/>
        </w:rPr>
      </w:pPr>
      <w:r>
        <w:rPr>
          <w:b/>
          <w:sz w:val="24"/>
          <w:szCs w:val="24"/>
          <w:lang w:val="uk-UA"/>
        </w:rPr>
        <w:t>Модуль1</w:t>
      </w:r>
    </w:p>
    <w:p>
      <w:pPr>
        <w:pStyle w:val="Normal"/>
        <w:jc w:val="center"/>
        <w:rPr>
          <w:rFonts w:ascii="Times New Roman" w:hAnsi="Times New Roman"/>
          <w:b/>
          <w:b/>
          <w:sz w:val="24"/>
          <w:szCs w:val="24"/>
          <w:lang w:val="uk-UA"/>
        </w:rPr>
      </w:pPr>
      <w:r>
        <w:rPr>
          <w:b/>
          <w:sz w:val="24"/>
          <w:szCs w:val="24"/>
          <w:lang w:val="uk-UA"/>
        </w:rPr>
      </w:r>
    </w:p>
    <w:tbl>
      <w:tblPr>
        <w:tblW w:w="9741" w:type="dxa"/>
        <w:jc w:val="left"/>
        <w:tblInd w:w="75" w:type="dxa"/>
        <w:tblLayout w:type="fixed"/>
        <w:tblCellMar>
          <w:top w:w="0" w:type="dxa"/>
          <w:left w:w="108" w:type="dxa"/>
          <w:bottom w:w="0" w:type="dxa"/>
          <w:right w:w="108" w:type="dxa"/>
        </w:tblCellMar>
      </w:tblPr>
      <w:tblGrid>
        <w:gridCol w:w="972"/>
        <w:gridCol w:w="862"/>
        <w:gridCol w:w="873"/>
        <w:gridCol w:w="875"/>
        <w:gridCol w:w="875"/>
        <w:gridCol w:w="1355"/>
        <w:gridCol w:w="1392"/>
        <w:gridCol w:w="1317"/>
        <w:gridCol w:w="1219"/>
      </w:tblGrid>
      <w:tr>
        <w:trPr/>
        <w:tc>
          <w:tcPr>
            <w:tcW w:w="581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Поточне тестування та самостійна робота</w:t>
            </w:r>
          </w:p>
        </w:tc>
        <w:tc>
          <w:tcPr>
            <w:tcW w:w="13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ІДРС</w:t>
            </w:r>
          </w:p>
        </w:tc>
        <w:tc>
          <w:tcPr>
            <w:tcW w:w="13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ПМК</w:t>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Сума</w:t>
            </w:r>
          </w:p>
        </w:tc>
      </w:tr>
      <w:tr>
        <w:trPr/>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Т1</w:t>
            </w:r>
          </w:p>
        </w:tc>
        <w:tc>
          <w:tcPr>
            <w:tcW w:w="8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Т2</w:t>
            </w:r>
          </w:p>
        </w:tc>
        <w:tc>
          <w:tcPr>
            <w:tcW w:w="87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Т3</w:t>
            </w:r>
          </w:p>
        </w:tc>
        <w:tc>
          <w:tcPr>
            <w:tcW w:w="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Т4</w:t>
            </w:r>
          </w:p>
        </w:tc>
        <w:tc>
          <w:tcPr>
            <w:tcW w:w="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Т5</w:t>
            </w:r>
          </w:p>
        </w:tc>
        <w:tc>
          <w:tcPr>
            <w:tcW w:w="135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Т6</w:t>
            </w:r>
          </w:p>
        </w:tc>
        <w:tc>
          <w:tcPr>
            <w:tcW w:w="13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6</w:t>
            </w:r>
          </w:p>
        </w:tc>
        <w:tc>
          <w:tcPr>
            <w:tcW w:w="13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40</w:t>
            </w:r>
          </w:p>
        </w:tc>
        <w:tc>
          <w:tcPr>
            <w:tcW w:w="1219" w:type="dxa"/>
            <w:vMerge w:val="restart"/>
            <w:tcBorders>
              <w:left w:val="single" w:sz="4" w:space="0" w:color="000000"/>
              <w:bottom w:val="single" w:sz="4" w:space="0" w:color="000000"/>
            </w:tcBorders>
          </w:tcPr>
          <w:p>
            <w:pPr>
              <w:pStyle w:val="Normal"/>
              <w:widowControl w:val="false"/>
              <w:rPr>
                <w:sz w:val="24"/>
                <w:szCs w:val="24"/>
              </w:rPr>
            </w:pPr>
            <w:r>
              <w:rPr>
                <w:sz w:val="24"/>
                <w:szCs w:val="24"/>
              </w:rPr>
              <w:t>100</w:t>
            </w:r>
          </w:p>
        </w:tc>
      </w:tr>
      <w:tr>
        <w:trPr/>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9</w:t>
            </w:r>
          </w:p>
        </w:tc>
        <w:tc>
          <w:tcPr>
            <w:tcW w:w="8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9</w:t>
            </w:r>
          </w:p>
        </w:tc>
        <w:tc>
          <w:tcPr>
            <w:tcW w:w="87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9</w:t>
            </w:r>
          </w:p>
        </w:tc>
        <w:tc>
          <w:tcPr>
            <w:tcW w:w="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9</w:t>
            </w:r>
          </w:p>
        </w:tc>
        <w:tc>
          <w:tcPr>
            <w:tcW w:w="87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9</w:t>
            </w:r>
          </w:p>
        </w:tc>
        <w:tc>
          <w:tcPr>
            <w:tcW w:w="135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9</w:t>
            </w:r>
          </w:p>
        </w:tc>
        <w:tc>
          <w:tcPr>
            <w:tcW w:w="13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4"/>
                <w:szCs w:val="24"/>
              </w:rPr>
            </w:pPr>
            <w:r>
              <w:rPr>
                <w:sz w:val="24"/>
                <w:szCs w:val="24"/>
              </w:rPr>
            </w:r>
          </w:p>
        </w:tc>
        <w:tc>
          <w:tcPr>
            <w:tcW w:w="13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4"/>
                <w:szCs w:val="24"/>
              </w:rPr>
            </w:pPr>
            <w:r>
              <w:rPr>
                <w:sz w:val="24"/>
                <w:szCs w:val="24"/>
              </w:rPr>
            </w:r>
          </w:p>
        </w:tc>
        <w:tc>
          <w:tcPr>
            <w:tcW w:w="1219" w:type="dxa"/>
            <w:vMerge w:val="continue"/>
            <w:tcBorders>
              <w:left w:val="single" w:sz="4" w:space="0" w:color="000000"/>
              <w:bottom w:val="single" w:sz="4" w:space="0" w:color="000000"/>
            </w:tcBorders>
          </w:tcPr>
          <w:p>
            <w:pPr>
              <w:pStyle w:val="Normal"/>
              <w:widowControl w:val="false"/>
              <w:snapToGrid w:val="false"/>
              <w:rPr>
                <w:rFonts w:ascii="Times New Roman" w:hAnsi="Times New Roman"/>
                <w:sz w:val="24"/>
                <w:szCs w:val="24"/>
              </w:rPr>
            </w:pPr>
            <w:r>
              <w:rPr>
                <w:sz w:val="24"/>
                <w:szCs w:val="24"/>
              </w:rPr>
            </w:r>
          </w:p>
        </w:tc>
      </w:tr>
      <w:tr>
        <w:trPr/>
        <w:tc>
          <w:tcPr>
            <w:tcW w:w="720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 xml:space="preserve">                                          </w:t>
            </w:r>
            <w:r>
              <w:rPr>
                <w:sz w:val="24"/>
                <w:szCs w:val="24"/>
              </w:rPr>
              <w:t>60</w:t>
            </w:r>
          </w:p>
        </w:tc>
        <w:tc>
          <w:tcPr>
            <w:tcW w:w="1317"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4"/>
                <w:szCs w:val="24"/>
              </w:rPr>
            </w:pPr>
            <w:r>
              <w:rPr>
                <w:sz w:val="24"/>
                <w:szCs w:val="24"/>
              </w:rPr>
            </w:r>
          </w:p>
        </w:tc>
        <w:tc>
          <w:tcPr>
            <w:tcW w:w="1219"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sz w:val="24"/>
                <w:szCs w:val="24"/>
              </w:rPr>
            </w:pPr>
            <w:r>
              <w:rPr>
                <w:sz w:val="24"/>
                <w:szCs w:val="24"/>
              </w:rPr>
            </w:r>
          </w:p>
        </w:tc>
      </w:tr>
    </w:tbl>
    <w:p>
      <w:pPr>
        <w:pStyle w:val="Style19"/>
        <w:ind w:left="344" w:hanging="0"/>
        <w:rPr>
          <w:sz w:val="24"/>
          <w:szCs w:val="24"/>
        </w:rPr>
      </w:pPr>
      <w:r>
        <w:rPr>
          <w:sz w:val="24"/>
          <w:szCs w:val="24"/>
        </w:rPr>
      </w:r>
    </w:p>
    <w:p>
      <w:pPr>
        <w:pStyle w:val="Normal"/>
        <w:spacing w:lineRule="auto" w:line="276" w:before="0" w:after="0"/>
        <w:ind w:left="0" w:right="-2" w:hanging="0"/>
        <w:jc w:val="both"/>
        <w:rPr>
          <w:sz w:val="24"/>
          <w:szCs w:val="24"/>
        </w:rPr>
      </w:pPr>
      <w:r>
        <w:rPr>
          <w:sz w:val="24"/>
          <w:szCs w:val="24"/>
          <w:lang w:eastAsia="uk-UA"/>
        </w:rPr>
        <w:t xml:space="preserve">  </w:t>
      </w:r>
      <w:r>
        <w:rPr>
          <w:sz w:val="24"/>
          <w:szCs w:val="24"/>
          <w:lang w:eastAsia="uk-UA"/>
        </w:rPr>
        <w:t xml:space="preserve">Максимальна кількість балів, яку може набрати </w:t>
      </w:r>
      <w:r>
        <w:rPr>
          <w:sz w:val="24"/>
          <w:szCs w:val="24"/>
          <w:lang w:val="uk-UA" w:eastAsia="uk-UA"/>
        </w:rPr>
        <w:t>здобувач освіти</w:t>
      </w:r>
      <w:r>
        <w:rPr>
          <w:sz w:val="24"/>
          <w:szCs w:val="24"/>
          <w:lang w:eastAsia="uk-UA"/>
        </w:rPr>
        <w:t xml:space="preserve"> на одному практичному занятті при вивченні </w:t>
      </w:r>
      <w:r>
        <w:rPr>
          <w:sz w:val="24"/>
          <w:szCs w:val="24"/>
          <w:lang w:val="uk-UA" w:eastAsia="uk-UA"/>
        </w:rPr>
        <w:t>М</w:t>
      </w:r>
      <w:r>
        <w:rPr>
          <w:sz w:val="24"/>
          <w:szCs w:val="24"/>
          <w:lang w:eastAsia="uk-UA"/>
        </w:rPr>
        <w:t>одул</w:t>
      </w:r>
      <w:r>
        <w:rPr>
          <w:sz w:val="24"/>
          <w:szCs w:val="24"/>
          <w:lang w:val="uk-UA" w:eastAsia="uk-UA"/>
        </w:rPr>
        <w:t>ь</w:t>
      </w:r>
      <w:r>
        <w:rPr>
          <w:sz w:val="24"/>
          <w:szCs w:val="24"/>
          <w:lang w:eastAsia="uk-UA"/>
        </w:rPr>
        <w:t xml:space="preserve"> І </w:t>
      </w:r>
      <w:r>
        <w:rPr>
          <w:sz w:val="24"/>
          <w:szCs w:val="24"/>
          <w:lang w:val="uk-UA" w:eastAsia="uk-UA"/>
        </w:rPr>
        <w:t>ОК,</w:t>
      </w:r>
      <w:r>
        <w:rPr>
          <w:sz w:val="24"/>
          <w:szCs w:val="24"/>
        </w:rPr>
        <w:t xml:space="preserve">- 9 </w:t>
      </w:r>
      <w:r>
        <w:rPr>
          <w:sz w:val="24"/>
          <w:szCs w:val="24"/>
          <w:lang w:eastAsia="uk-UA"/>
        </w:rPr>
        <w:t>балів.</w:t>
      </w:r>
    </w:p>
    <w:p>
      <w:pPr>
        <w:pStyle w:val="Style19"/>
        <w:spacing w:lineRule="auto" w:line="276" w:before="0" w:after="0"/>
        <w:ind w:left="993" w:right="-2" w:hanging="0"/>
        <w:jc w:val="both"/>
        <w:rPr>
          <w:sz w:val="24"/>
          <w:szCs w:val="24"/>
        </w:rPr>
      </w:pPr>
      <w:r>
        <w:rPr>
          <w:sz w:val="24"/>
          <w:szCs w:val="24"/>
          <w:lang w:eastAsia="uk-UA"/>
        </w:rPr>
        <w:t xml:space="preserve"> </w:t>
      </w:r>
      <w:r>
        <w:rPr>
          <w:sz w:val="24"/>
          <w:szCs w:val="24"/>
        </w:rPr>
        <w:t xml:space="preserve">«5» -9-8 </w:t>
      </w:r>
      <w:r>
        <w:rPr>
          <w:sz w:val="24"/>
          <w:szCs w:val="24"/>
          <w:lang w:eastAsia="uk-UA"/>
        </w:rPr>
        <w:t xml:space="preserve">балів, </w:t>
      </w:r>
    </w:p>
    <w:p>
      <w:pPr>
        <w:pStyle w:val="Style19"/>
        <w:spacing w:lineRule="auto" w:line="276" w:before="0" w:after="0"/>
        <w:ind w:left="993" w:right="-2" w:hanging="0"/>
        <w:jc w:val="both"/>
        <w:rPr>
          <w:sz w:val="24"/>
          <w:szCs w:val="24"/>
        </w:rPr>
      </w:pPr>
      <w:r>
        <w:rPr>
          <w:sz w:val="24"/>
          <w:szCs w:val="24"/>
        </w:rPr>
        <w:t xml:space="preserve">«4» - 7 </w:t>
      </w:r>
      <w:r>
        <w:rPr>
          <w:sz w:val="24"/>
          <w:szCs w:val="24"/>
          <w:lang w:eastAsia="uk-UA"/>
        </w:rPr>
        <w:t xml:space="preserve">балів, </w:t>
      </w:r>
    </w:p>
    <w:p>
      <w:pPr>
        <w:pStyle w:val="Style19"/>
        <w:spacing w:lineRule="auto" w:line="276" w:before="0" w:after="0"/>
        <w:ind w:left="993" w:right="-2" w:hanging="0"/>
        <w:jc w:val="both"/>
        <w:rPr>
          <w:sz w:val="24"/>
          <w:szCs w:val="24"/>
        </w:rPr>
      </w:pPr>
      <w:r>
        <w:rPr>
          <w:sz w:val="24"/>
          <w:szCs w:val="24"/>
          <w:lang w:eastAsia="uk-UA"/>
        </w:rPr>
        <w:t xml:space="preserve">«3» </w:t>
      </w:r>
      <w:r>
        <w:rPr>
          <w:sz w:val="24"/>
          <w:szCs w:val="24"/>
        </w:rPr>
        <w:t xml:space="preserve">- 6 </w:t>
      </w:r>
      <w:r>
        <w:rPr>
          <w:sz w:val="24"/>
          <w:szCs w:val="24"/>
          <w:lang w:eastAsia="uk-UA"/>
        </w:rPr>
        <w:t xml:space="preserve">балів, </w:t>
      </w:r>
    </w:p>
    <w:p>
      <w:pPr>
        <w:pStyle w:val="Style19"/>
        <w:spacing w:lineRule="auto" w:line="276" w:before="0" w:after="0"/>
        <w:ind w:left="993" w:right="-2" w:hanging="0"/>
        <w:jc w:val="both"/>
        <w:rPr/>
      </w:pPr>
      <w:r>
        <w:rPr>
          <w:sz w:val="24"/>
          <w:szCs w:val="24"/>
        </w:rPr>
        <w:t>«2» -</w:t>
      </w:r>
      <w:r>
        <w:rPr>
          <w:rStyle w:val="Style17"/>
          <w:sz w:val="24"/>
          <w:szCs w:val="24"/>
        </w:rPr>
        <w:t xml:space="preserve"> 5</w:t>
      </w:r>
      <w:r>
        <w:rPr>
          <w:rStyle w:val="Style17"/>
          <w:sz w:val="24"/>
          <w:szCs w:val="24"/>
          <w:lang w:eastAsia="uk-UA"/>
        </w:rPr>
        <w:t xml:space="preserve"> </w:t>
      </w:r>
      <w:r>
        <w:rPr>
          <w:sz w:val="24"/>
          <w:szCs w:val="24"/>
          <w:lang w:eastAsia="uk-UA"/>
        </w:rPr>
        <w:t>балів і менше</w:t>
      </w:r>
    </w:p>
    <w:p>
      <w:pPr>
        <w:pStyle w:val="Style19"/>
        <w:tabs>
          <w:tab w:val="clear" w:pos="708"/>
          <w:tab w:val="left" w:pos="6279" w:leader="none"/>
        </w:tabs>
        <w:spacing w:lineRule="auto" w:line="276" w:before="0" w:after="0"/>
        <w:ind w:left="0" w:right="0" w:firstLine="500"/>
        <w:jc w:val="both"/>
        <w:rPr>
          <w:sz w:val="24"/>
          <w:szCs w:val="24"/>
        </w:rPr>
      </w:pPr>
      <w:r>
        <w:rPr>
          <w:sz w:val="24"/>
          <w:szCs w:val="24"/>
          <w:lang w:eastAsia="uk-UA"/>
        </w:rPr>
        <w:t xml:space="preserve">Мінімальна кількість балів, яку повинен набрати </w:t>
      </w:r>
      <w:r>
        <w:rPr>
          <w:sz w:val="24"/>
          <w:szCs w:val="24"/>
          <w:lang w:val="uk-UA" w:eastAsia="uk-UA"/>
        </w:rPr>
        <w:t>здобувач освіти</w:t>
      </w:r>
      <w:r>
        <w:rPr>
          <w:sz w:val="24"/>
          <w:szCs w:val="24"/>
          <w:lang w:eastAsia="uk-UA"/>
        </w:rPr>
        <w:t xml:space="preserve"> для допуску до підсумкового модульного контролю </w:t>
      </w:r>
      <w:r>
        <w:rPr>
          <w:sz w:val="24"/>
          <w:szCs w:val="24"/>
        </w:rPr>
        <w:t xml:space="preserve">– 36 </w:t>
      </w:r>
      <w:r>
        <w:rPr>
          <w:sz w:val="24"/>
          <w:szCs w:val="24"/>
          <w:lang w:eastAsia="uk-UA"/>
        </w:rPr>
        <w:t>балів.</w:t>
      </w:r>
    </w:p>
    <w:p>
      <w:pPr>
        <w:pStyle w:val="Style19"/>
        <w:ind w:left="344" w:hanging="0"/>
        <w:rPr>
          <w:rFonts w:ascii="Times New Roman" w:hAnsi="Times New Roman"/>
          <w:sz w:val="24"/>
          <w:szCs w:val="24"/>
          <w:lang w:val="uk-UA"/>
        </w:rPr>
      </w:pPr>
      <w:r>
        <w:rPr>
          <w:sz w:val="24"/>
          <w:szCs w:val="24"/>
          <w:lang w:val="uk-UA"/>
        </w:rPr>
      </w:r>
    </w:p>
    <w:p>
      <w:pPr>
        <w:pStyle w:val="11"/>
        <w:ind w:left="0" w:right="3008" w:firstLine="2683"/>
        <w:jc w:val="center"/>
        <w:rPr>
          <w:sz w:val="24"/>
          <w:szCs w:val="24"/>
        </w:rPr>
      </w:pPr>
      <w:r>
        <w:rPr>
          <w:sz w:val="24"/>
          <w:szCs w:val="24"/>
          <w:lang w:val="uk-UA"/>
        </w:rPr>
        <w:t xml:space="preserve">Оцінювання здобувача вищої освіти відбувається згідно з «Положення про організацію освітнього </w:t>
      </w:r>
      <w:r>
        <w:rPr>
          <w:spacing w:val="-57"/>
          <w:sz w:val="24"/>
          <w:szCs w:val="24"/>
          <w:lang w:val="uk-UA"/>
        </w:rPr>
        <w:t xml:space="preserve">    </w:t>
      </w:r>
      <w:r>
        <w:rPr>
          <w:sz w:val="24"/>
          <w:szCs w:val="24"/>
          <w:lang w:val="uk-UA"/>
        </w:rPr>
        <w:t>процесу»</w:t>
      </w:r>
    </w:p>
    <w:p>
      <w:pPr>
        <w:pStyle w:val="11"/>
        <w:ind w:left="0" w:right="3008" w:firstLine="2683"/>
        <w:jc w:val="center"/>
        <w:rPr>
          <w:rFonts w:ascii="Times New Roman" w:hAnsi="Times New Roman"/>
          <w:sz w:val="24"/>
          <w:szCs w:val="24"/>
          <w:lang w:val="uk-UA"/>
        </w:rPr>
      </w:pPr>
      <w:r>
        <w:rPr>
          <w:sz w:val="24"/>
          <w:szCs w:val="24"/>
          <w:lang w:val="uk-UA"/>
        </w:rPr>
      </w:r>
    </w:p>
    <w:tbl>
      <w:tblPr>
        <w:tblStyle w:val="TableNormal"/>
        <w:tblW w:w="14317"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699"/>
        <w:gridCol w:w="995"/>
        <w:gridCol w:w="8982"/>
        <w:gridCol w:w="2640"/>
      </w:tblGrid>
      <w:tr>
        <w:trPr>
          <w:trHeight w:val="697" w:hRule="atLeast"/>
        </w:trPr>
        <w:tc>
          <w:tcPr>
            <w:tcW w:w="1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left="170" w:right="138" w:firstLine="284"/>
              <w:jc w:val="left"/>
              <w:rPr>
                <w:sz w:val="24"/>
                <w:szCs w:val="24"/>
              </w:rPr>
            </w:pPr>
            <w:r>
              <w:rPr>
                <w:b/>
                <w:kern w:val="0"/>
                <w:sz w:val="24"/>
                <w:szCs w:val="24"/>
                <w:lang w:val="uk-UA" w:eastAsia="en-US" w:bidi="ar-SA"/>
              </w:rPr>
              <w:t>Оцінка</w:t>
            </w:r>
            <w:r>
              <w:rPr>
                <w:b/>
                <w:spacing w:val="1"/>
                <w:kern w:val="0"/>
                <w:sz w:val="24"/>
                <w:szCs w:val="24"/>
                <w:lang w:val="uk-UA" w:eastAsia="en-US" w:bidi="ar-SA"/>
              </w:rPr>
              <w:t xml:space="preserve"> </w:t>
            </w:r>
            <w:r>
              <w:rPr>
                <w:b/>
                <w:kern w:val="0"/>
                <w:sz w:val="24"/>
                <w:szCs w:val="24"/>
                <w:lang w:val="uk-UA" w:eastAsia="en-US" w:bidi="ar-SA"/>
              </w:rPr>
              <w:t>національна</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170" w:hanging="0"/>
              <w:jc w:val="left"/>
              <w:rPr>
                <w:sz w:val="24"/>
                <w:szCs w:val="24"/>
              </w:rPr>
            </w:pPr>
            <w:r>
              <w:rPr>
                <w:b/>
                <w:kern w:val="0"/>
                <w:sz w:val="24"/>
                <w:szCs w:val="24"/>
                <w:lang w:val="uk-UA" w:eastAsia="en-US" w:bidi="ar-SA"/>
              </w:rPr>
              <w:t>Оцінка</w:t>
            </w:r>
          </w:p>
          <w:p>
            <w:pPr>
              <w:pStyle w:val="TableParagraph"/>
              <w:widowControl w:val="false"/>
              <w:suppressAutoHyphens w:val="true"/>
              <w:spacing w:lineRule="exact" w:line="255" w:before="4" w:after="0"/>
              <w:ind w:left="255" w:hanging="0"/>
              <w:jc w:val="left"/>
              <w:rPr>
                <w:sz w:val="24"/>
                <w:szCs w:val="24"/>
              </w:rPr>
            </w:pPr>
            <w:r>
              <w:rPr>
                <w:b/>
                <w:kern w:val="0"/>
                <w:sz w:val="24"/>
                <w:szCs w:val="24"/>
                <w:lang w:val="uk-UA" w:eastAsia="en-US" w:bidi="ar-SA"/>
              </w:rPr>
              <w:t>ECTS</w:t>
            </w:r>
          </w:p>
        </w:tc>
        <w:tc>
          <w:tcPr>
            <w:tcW w:w="89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3334" w:right="3330" w:hanging="0"/>
              <w:jc w:val="center"/>
              <w:rPr>
                <w:sz w:val="24"/>
                <w:szCs w:val="24"/>
              </w:rPr>
            </w:pPr>
            <w:r>
              <w:rPr>
                <w:b/>
                <w:kern w:val="0"/>
                <w:sz w:val="24"/>
                <w:szCs w:val="24"/>
                <w:lang w:val="uk-UA" w:eastAsia="en-US" w:bidi="ar-SA"/>
              </w:rPr>
              <w:t>Визначення</w:t>
            </w:r>
            <w:r>
              <w:rPr>
                <w:b/>
                <w:spacing w:val="-5"/>
                <w:kern w:val="0"/>
                <w:sz w:val="24"/>
                <w:szCs w:val="24"/>
                <w:lang w:val="uk-UA" w:eastAsia="en-US" w:bidi="ar-SA"/>
              </w:rPr>
              <w:t xml:space="preserve"> </w:t>
            </w:r>
            <w:r>
              <w:rPr>
                <w:b/>
                <w:kern w:val="0"/>
                <w:sz w:val="24"/>
                <w:szCs w:val="24"/>
                <w:lang w:val="uk-UA" w:eastAsia="en-US" w:bidi="ar-SA"/>
              </w:rPr>
              <w:t>оцінки</w:t>
            </w:r>
            <w:r>
              <w:rPr>
                <w:b/>
                <w:spacing w:val="-2"/>
                <w:kern w:val="0"/>
                <w:sz w:val="24"/>
                <w:szCs w:val="24"/>
                <w:lang w:val="uk-UA" w:eastAsia="en-US" w:bidi="ar-SA"/>
              </w:rPr>
              <w:t xml:space="preserve"> </w:t>
            </w:r>
            <w:r>
              <w:rPr>
                <w:b/>
                <w:kern w:val="0"/>
                <w:sz w:val="24"/>
                <w:szCs w:val="24"/>
                <w:lang w:val="uk-UA" w:eastAsia="en-US" w:bidi="ar-SA"/>
              </w:rPr>
              <w:t>ECTS</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right="142" w:firstLine="6"/>
              <w:jc w:val="center"/>
              <w:rPr>
                <w:sz w:val="24"/>
                <w:szCs w:val="24"/>
              </w:rPr>
            </w:pPr>
            <w:r>
              <w:rPr>
                <w:b/>
                <w:kern w:val="0"/>
                <w:sz w:val="24"/>
                <w:szCs w:val="24"/>
                <w:lang w:val="uk-UA" w:eastAsia="en-US" w:bidi="ar-SA"/>
              </w:rPr>
              <w:t xml:space="preserve">Рейтинг </w:t>
            </w:r>
            <w:r>
              <w:rPr>
                <w:b/>
                <w:spacing w:val="-57"/>
                <w:kern w:val="0"/>
                <w:sz w:val="24"/>
                <w:szCs w:val="24"/>
                <w:lang w:val="uk-UA" w:eastAsia="en-US" w:bidi="ar-SA"/>
              </w:rPr>
              <w:t xml:space="preserve"> здобувача</w:t>
            </w:r>
          </w:p>
          <w:p>
            <w:pPr>
              <w:pStyle w:val="TableParagraph"/>
              <w:widowControl w:val="false"/>
              <w:suppressAutoHyphens w:val="true"/>
              <w:spacing w:lineRule="atLeast" w:line="280" w:before="119" w:after="0"/>
              <w:ind w:right="142" w:firstLine="6"/>
              <w:jc w:val="center"/>
              <w:rPr>
                <w:sz w:val="24"/>
                <w:szCs w:val="24"/>
              </w:rPr>
            </w:pPr>
            <w:r>
              <w:rPr>
                <w:b/>
                <w:spacing w:val="-57"/>
                <w:kern w:val="0"/>
                <w:sz w:val="24"/>
                <w:szCs w:val="24"/>
                <w:lang w:val="uk-UA" w:eastAsia="en-US" w:bidi="ar-SA"/>
              </w:rPr>
              <w:t xml:space="preserve"> </w:t>
            </w:r>
            <w:r>
              <w:rPr>
                <w:b/>
                <w:kern w:val="0"/>
                <w:sz w:val="24"/>
                <w:szCs w:val="24"/>
                <w:lang w:val="uk-UA" w:eastAsia="en-US" w:bidi="ar-SA"/>
              </w:rPr>
              <w:t>бали</w:t>
            </w:r>
          </w:p>
        </w:tc>
      </w:tr>
      <w:tr>
        <w:trPr>
          <w:trHeight w:val="433" w:hRule="atLeast"/>
        </w:trPr>
        <w:tc>
          <w:tcPr>
            <w:tcW w:w="1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79" w:hanging="0"/>
              <w:jc w:val="left"/>
              <w:rPr>
                <w:sz w:val="24"/>
                <w:szCs w:val="24"/>
              </w:rPr>
            </w:pPr>
            <w:r>
              <w:rPr>
                <w:kern w:val="0"/>
                <w:sz w:val="24"/>
                <w:szCs w:val="24"/>
                <w:lang w:val="uk-UA" w:eastAsia="en-US" w:bidi="ar-SA"/>
              </w:rPr>
              <w:t>Відмінно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right="463" w:hanging="0"/>
              <w:jc w:val="right"/>
              <w:rPr>
                <w:sz w:val="24"/>
                <w:szCs w:val="24"/>
              </w:rPr>
            </w:pPr>
            <w:r>
              <w:rPr>
                <w:kern w:val="0"/>
                <w:sz w:val="24"/>
                <w:szCs w:val="24"/>
                <w:lang w:val="uk-UA" w:eastAsia="en-US" w:bidi="ar-SA"/>
              </w:rPr>
              <w:t>А</w:t>
            </w:r>
          </w:p>
        </w:tc>
        <w:tc>
          <w:tcPr>
            <w:tcW w:w="89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110" w:hanging="0"/>
              <w:jc w:val="left"/>
              <w:rPr>
                <w:sz w:val="24"/>
                <w:szCs w:val="24"/>
              </w:rPr>
            </w:pPr>
            <w:r>
              <w:rPr>
                <w:kern w:val="0"/>
                <w:sz w:val="24"/>
                <w:szCs w:val="24"/>
                <w:lang w:val="uk-UA" w:eastAsia="en-US" w:bidi="ar-SA"/>
              </w:rPr>
              <w:t>ВІДМІННО</w:t>
            </w:r>
            <w:r>
              <w:rPr>
                <w:spacing w:val="-5"/>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відмінне</w:t>
            </w:r>
            <w:r>
              <w:rPr>
                <w:spacing w:val="-2"/>
                <w:kern w:val="0"/>
                <w:sz w:val="24"/>
                <w:szCs w:val="24"/>
                <w:lang w:val="uk-UA" w:eastAsia="en-US" w:bidi="ar-SA"/>
              </w:rPr>
              <w:t xml:space="preserve"> </w:t>
            </w:r>
            <w:r>
              <w:rPr>
                <w:kern w:val="0"/>
                <w:sz w:val="24"/>
                <w:szCs w:val="24"/>
                <w:lang w:val="uk-UA" w:eastAsia="en-US" w:bidi="ar-SA"/>
              </w:rPr>
              <w:t>виконання</w:t>
            </w:r>
            <w:r>
              <w:rPr>
                <w:spacing w:val="-1"/>
                <w:kern w:val="0"/>
                <w:sz w:val="24"/>
                <w:szCs w:val="24"/>
                <w:lang w:val="uk-UA" w:eastAsia="en-US" w:bidi="ar-SA"/>
              </w:rPr>
              <w:t xml:space="preserve"> </w:t>
            </w:r>
            <w:r>
              <w:rPr>
                <w:kern w:val="0"/>
                <w:sz w:val="24"/>
                <w:szCs w:val="24"/>
                <w:lang w:val="uk-UA" w:eastAsia="en-US" w:bidi="ar-SA"/>
              </w:rPr>
              <w:t>лише</w:t>
            </w:r>
            <w:r>
              <w:rPr>
                <w:spacing w:val="-6"/>
                <w:kern w:val="0"/>
                <w:sz w:val="24"/>
                <w:szCs w:val="24"/>
                <w:lang w:val="uk-UA" w:eastAsia="en-US" w:bidi="ar-SA"/>
              </w:rPr>
              <w:t xml:space="preserve"> </w:t>
            </w:r>
            <w:r>
              <w:rPr>
                <w:kern w:val="0"/>
                <w:sz w:val="24"/>
                <w:szCs w:val="24"/>
                <w:lang w:val="uk-UA" w:eastAsia="en-US" w:bidi="ar-SA"/>
              </w:rPr>
              <w:t>з</w:t>
            </w:r>
            <w:r>
              <w:rPr>
                <w:spacing w:val="-1"/>
                <w:kern w:val="0"/>
                <w:sz w:val="24"/>
                <w:szCs w:val="24"/>
                <w:lang w:val="uk-UA" w:eastAsia="en-US" w:bidi="ar-SA"/>
              </w:rPr>
              <w:t xml:space="preserve"> </w:t>
            </w:r>
            <w:r>
              <w:rPr>
                <w:kern w:val="0"/>
                <w:sz w:val="24"/>
                <w:szCs w:val="24"/>
                <w:lang w:val="uk-UA" w:eastAsia="en-US" w:bidi="ar-SA"/>
              </w:rPr>
              <w:t>незначною</w:t>
            </w:r>
            <w:r>
              <w:rPr>
                <w:spacing w:val="-3"/>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помилок</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555" w:right="539" w:hanging="0"/>
              <w:jc w:val="center"/>
              <w:rPr>
                <w:sz w:val="24"/>
                <w:szCs w:val="24"/>
              </w:rPr>
            </w:pPr>
            <w:r>
              <w:rPr>
                <w:kern w:val="0"/>
                <w:sz w:val="24"/>
                <w:szCs w:val="24"/>
                <w:lang w:val="uk-UA" w:eastAsia="en-US" w:bidi="ar-SA"/>
              </w:rPr>
              <w:t>90 – 100</w:t>
            </w:r>
          </w:p>
        </w:tc>
      </w:tr>
      <w:tr>
        <w:trPr>
          <w:trHeight w:val="39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jc w:val="left"/>
              <w:rPr>
                <w:rFonts w:ascii="Times New Roman" w:hAnsi="Times New Roman"/>
                <w:b/>
                <w:b/>
                <w:sz w:val="24"/>
                <w:szCs w:val="24"/>
                <w:lang w:val="uk-UA"/>
              </w:rPr>
            </w:pPr>
            <w:r>
              <w:rPr>
                <w:b/>
                <w:sz w:val="24"/>
                <w:szCs w:val="24"/>
                <w:lang w:val="uk-U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Добре</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3" w:hanging="0"/>
              <w:jc w:val="right"/>
              <w:rPr>
                <w:sz w:val="24"/>
                <w:szCs w:val="24"/>
              </w:rPr>
            </w:pPr>
            <w:r>
              <w:rPr>
                <w:kern w:val="0"/>
                <w:sz w:val="24"/>
                <w:szCs w:val="24"/>
                <w:lang w:val="uk-UA" w:eastAsia="en-US" w:bidi="ar-SA"/>
              </w:rPr>
              <w:t>В</w:t>
            </w:r>
          </w:p>
        </w:tc>
        <w:tc>
          <w:tcPr>
            <w:tcW w:w="89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ДУЖЕ</w:t>
            </w:r>
            <w:r>
              <w:rPr>
                <w:spacing w:val="-1"/>
                <w:kern w:val="0"/>
                <w:sz w:val="24"/>
                <w:szCs w:val="24"/>
                <w:lang w:val="uk-UA" w:eastAsia="en-US" w:bidi="ar-SA"/>
              </w:rPr>
              <w:t xml:space="preserve"> </w:t>
            </w:r>
            <w:r>
              <w:rPr>
                <w:kern w:val="0"/>
                <w:sz w:val="24"/>
                <w:szCs w:val="24"/>
                <w:lang w:val="uk-UA" w:eastAsia="en-US" w:bidi="ar-SA"/>
              </w:rPr>
              <w:t>ДОБРЕ</w:t>
            </w:r>
            <w:r>
              <w:rPr>
                <w:spacing w:val="-1"/>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вище</w:t>
            </w:r>
            <w:r>
              <w:rPr>
                <w:spacing w:val="-1"/>
                <w:kern w:val="0"/>
                <w:sz w:val="24"/>
                <w:szCs w:val="24"/>
                <w:lang w:val="uk-UA" w:eastAsia="en-US" w:bidi="ar-SA"/>
              </w:rPr>
              <w:t xml:space="preserve"> </w:t>
            </w:r>
            <w:r>
              <w:rPr>
                <w:kern w:val="0"/>
                <w:sz w:val="24"/>
                <w:szCs w:val="24"/>
                <w:lang w:val="uk-UA" w:eastAsia="en-US" w:bidi="ar-SA"/>
              </w:rPr>
              <w:t>середнього</w:t>
            </w:r>
            <w:r>
              <w:rPr>
                <w:spacing w:val="-2"/>
                <w:kern w:val="0"/>
                <w:sz w:val="24"/>
                <w:szCs w:val="24"/>
                <w:lang w:val="uk-UA" w:eastAsia="en-US" w:bidi="ar-SA"/>
              </w:rPr>
              <w:t xml:space="preserve"> </w:t>
            </w:r>
            <w:r>
              <w:rPr>
                <w:kern w:val="0"/>
                <w:sz w:val="24"/>
                <w:szCs w:val="24"/>
                <w:lang w:val="uk-UA" w:eastAsia="en-US" w:bidi="ar-SA"/>
              </w:rPr>
              <w:t>рівня</w:t>
            </w:r>
            <w:r>
              <w:rPr>
                <w:spacing w:val="-5"/>
                <w:kern w:val="0"/>
                <w:sz w:val="24"/>
                <w:szCs w:val="24"/>
                <w:lang w:val="uk-UA" w:eastAsia="en-US" w:bidi="ar-SA"/>
              </w:rPr>
              <w:t xml:space="preserve"> </w:t>
            </w:r>
            <w:r>
              <w:rPr>
                <w:kern w:val="0"/>
                <w:sz w:val="24"/>
                <w:szCs w:val="24"/>
                <w:lang w:val="uk-UA" w:eastAsia="en-US" w:bidi="ar-SA"/>
              </w:rPr>
              <w:t>з</w:t>
            </w:r>
            <w:r>
              <w:rPr>
                <w:spacing w:val="-1"/>
                <w:kern w:val="0"/>
                <w:sz w:val="24"/>
                <w:szCs w:val="24"/>
                <w:lang w:val="uk-UA" w:eastAsia="en-US" w:bidi="ar-SA"/>
              </w:rPr>
              <w:t xml:space="preserve"> </w:t>
            </w:r>
            <w:r>
              <w:rPr>
                <w:kern w:val="0"/>
                <w:sz w:val="24"/>
                <w:szCs w:val="24"/>
                <w:lang w:val="uk-UA" w:eastAsia="en-US" w:bidi="ar-SA"/>
              </w:rPr>
              <w:t>кількома</w:t>
            </w:r>
            <w:r>
              <w:rPr>
                <w:spacing w:val="-1"/>
                <w:kern w:val="0"/>
                <w:sz w:val="24"/>
                <w:szCs w:val="24"/>
                <w:lang w:val="uk-UA" w:eastAsia="en-US" w:bidi="ar-SA"/>
              </w:rPr>
              <w:t xml:space="preserve"> </w:t>
            </w:r>
            <w:r>
              <w:rPr>
                <w:kern w:val="0"/>
                <w:sz w:val="24"/>
                <w:szCs w:val="24"/>
                <w:lang w:val="uk-UA" w:eastAsia="en-US" w:bidi="ar-SA"/>
              </w:rPr>
              <w:t>помилками</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82-89</w:t>
            </w:r>
          </w:p>
        </w:tc>
      </w:tr>
      <w:tr>
        <w:trPr>
          <w:trHeight w:val="417" w:hRule="atLeast"/>
        </w:trPr>
        <w:tc>
          <w:tcPr>
            <w:tcW w:w="16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left"/>
              <w:rPr>
                <w:rFonts w:ascii="Times New Roman" w:hAnsi="Times New Roman"/>
                <w:sz w:val="24"/>
                <w:szCs w:val="24"/>
                <w:lang w:val="uk-UA"/>
              </w:rPr>
            </w:pPr>
            <w:r>
              <w:rPr>
                <w:sz w:val="24"/>
                <w:szCs w:val="24"/>
                <w:lang w:val="uk-U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right="472" w:hanging="0"/>
              <w:jc w:val="right"/>
              <w:rPr>
                <w:sz w:val="24"/>
                <w:szCs w:val="24"/>
              </w:rPr>
            </w:pPr>
            <w:r>
              <w:rPr>
                <w:kern w:val="0"/>
                <w:sz w:val="24"/>
                <w:szCs w:val="24"/>
                <w:lang w:val="uk-UA" w:eastAsia="en-US" w:bidi="ar-SA"/>
              </w:rPr>
              <w:t>С</w:t>
            </w:r>
          </w:p>
        </w:tc>
        <w:tc>
          <w:tcPr>
            <w:tcW w:w="89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7" w:after="0"/>
              <w:ind w:left="110" w:hanging="0"/>
              <w:jc w:val="left"/>
              <w:rPr>
                <w:sz w:val="24"/>
                <w:szCs w:val="24"/>
              </w:rPr>
            </w:pPr>
            <w:r>
              <w:rPr>
                <w:kern w:val="0"/>
                <w:sz w:val="24"/>
                <w:szCs w:val="24"/>
                <w:lang w:val="uk-UA" w:eastAsia="en-US" w:bidi="ar-SA"/>
              </w:rPr>
              <w:t>ДОБРЕ</w:t>
            </w:r>
            <w:r>
              <w:rPr>
                <w:spacing w:val="3"/>
                <w:kern w:val="0"/>
                <w:sz w:val="24"/>
                <w:szCs w:val="24"/>
                <w:lang w:val="uk-UA" w:eastAsia="en-US" w:bidi="ar-SA"/>
              </w:rPr>
              <w:t xml:space="preserve"> </w:t>
            </w:r>
            <w:r>
              <w:rPr>
                <w:kern w:val="0"/>
                <w:sz w:val="24"/>
                <w:szCs w:val="24"/>
                <w:lang w:val="uk-UA" w:eastAsia="en-US" w:bidi="ar-SA"/>
              </w:rPr>
              <w:t>-</w:t>
            </w:r>
            <w:r>
              <w:rPr>
                <w:spacing w:val="-6"/>
                <w:kern w:val="0"/>
                <w:sz w:val="24"/>
                <w:szCs w:val="24"/>
                <w:lang w:val="uk-UA" w:eastAsia="en-US" w:bidi="ar-SA"/>
              </w:rPr>
              <w:t xml:space="preserve"> </w:t>
            </w:r>
            <w:r>
              <w:rPr>
                <w:kern w:val="0"/>
                <w:sz w:val="24"/>
                <w:szCs w:val="24"/>
                <w:lang w:val="uk-UA" w:eastAsia="en-US" w:bidi="ar-SA"/>
              </w:rPr>
              <w:t>в</w:t>
            </w:r>
            <w:r>
              <w:rPr>
                <w:spacing w:val="-3"/>
                <w:kern w:val="0"/>
                <w:sz w:val="24"/>
                <w:szCs w:val="24"/>
                <w:lang w:val="uk-UA" w:eastAsia="en-US" w:bidi="ar-SA"/>
              </w:rPr>
              <w:t xml:space="preserve"> </w:t>
            </w:r>
            <w:r>
              <w:rPr>
                <w:kern w:val="0"/>
                <w:sz w:val="24"/>
                <w:szCs w:val="24"/>
                <w:lang w:val="uk-UA" w:eastAsia="en-US" w:bidi="ar-SA"/>
              </w:rPr>
              <w:t>загальному</w:t>
            </w:r>
            <w:r>
              <w:rPr>
                <w:spacing w:val="-10"/>
                <w:kern w:val="0"/>
                <w:sz w:val="24"/>
                <w:szCs w:val="24"/>
                <w:lang w:val="uk-UA" w:eastAsia="en-US" w:bidi="ar-SA"/>
              </w:rPr>
              <w:t xml:space="preserve"> </w:t>
            </w:r>
            <w:r>
              <w:rPr>
                <w:kern w:val="0"/>
                <w:sz w:val="24"/>
                <w:szCs w:val="24"/>
                <w:lang w:val="uk-UA" w:eastAsia="en-US" w:bidi="ar-SA"/>
              </w:rPr>
              <w:t>правильна</w:t>
            </w:r>
            <w:r>
              <w:rPr>
                <w:spacing w:val="-1"/>
                <w:kern w:val="0"/>
                <w:sz w:val="24"/>
                <w:szCs w:val="24"/>
                <w:lang w:val="uk-UA" w:eastAsia="en-US" w:bidi="ar-SA"/>
              </w:rPr>
              <w:t xml:space="preserve"> </w:t>
            </w:r>
            <w:r>
              <w:rPr>
                <w:kern w:val="0"/>
                <w:sz w:val="24"/>
                <w:szCs w:val="24"/>
                <w:lang w:val="uk-UA" w:eastAsia="en-US" w:bidi="ar-SA"/>
              </w:rPr>
              <w:t>робота з</w:t>
            </w:r>
            <w:r>
              <w:rPr>
                <w:spacing w:val="-1"/>
                <w:kern w:val="0"/>
                <w:sz w:val="24"/>
                <w:szCs w:val="24"/>
                <w:lang w:val="uk-UA" w:eastAsia="en-US" w:bidi="ar-SA"/>
              </w:rPr>
              <w:t xml:space="preserve"> </w:t>
            </w:r>
            <w:r>
              <w:rPr>
                <w:kern w:val="0"/>
                <w:sz w:val="24"/>
                <w:szCs w:val="24"/>
                <w:lang w:val="uk-UA" w:eastAsia="en-US" w:bidi="ar-SA"/>
              </w:rPr>
              <w:t>певною</w:t>
            </w:r>
            <w:r>
              <w:rPr>
                <w:spacing w:val="-1"/>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грубих</w:t>
            </w:r>
            <w:r>
              <w:rPr>
                <w:spacing w:val="-1"/>
                <w:kern w:val="0"/>
                <w:sz w:val="24"/>
                <w:szCs w:val="24"/>
                <w:lang w:val="uk-UA" w:eastAsia="en-US" w:bidi="ar-SA"/>
              </w:rPr>
              <w:t xml:space="preserve"> </w:t>
            </w:r>
            <w:r>
              <w:rPr>
                <w:kern w:val="0"/>
                <w:sz w:val="24"/>
                <w:szCs w:val="24"/>
                <w:lang w:val="uk-UA" w:eastAsia="en-US" w:bidi="ar-SA"/>
              </w:rPr>
              <w:t>помилок</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left="551" w:right="539" w:hanging="0"/>
              <w:jc w:val="center"/>
              <w:rPr>
                <w:sz w:val="24"/>
                <w:szCs w:val="24"/>
              </w:rPr>
            </w:pPr>
            <w:r>
              <w:rPr>
                <w:kern w:val="0"/>
                <w:sz w:val="24"/>
                <w:szCs w:val="24"/>
                <w:lang w:val="uk-UA" w:eastAsia="en-US" w:bidi="ar-SA"/>
              </w:rPr>
              <w:t>74-81</w:t>
            </w:r>
          </w:p>
        </w:tc>
      </w:tr>
      <w:tr>
        <w:trPr>
          <w:trHeight w:val="39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b/>
                <w:b/>
                <w:sz w:val="24"/>
                <w:szCs w:val="24"/>
                <w:lang w:val="uk-UA"/>
              </w:rPr>
            </w:pPr>
            <w:r>
              <w:rPr>
                <w:b/>
                <w:sz w:val="24"/>
                <w:szCs w:val="24"/>
                <w:lang w:val="uk-UA"/>
              </w:rPr>
            </w:r>
          </w:p>
          <w:p>
            <w:pPr>
              <w:pStyle w:val="TableParagraph"/>
              <w:widowControl w:val="false"/>
              <w:suppressAutoHyphens w:val="true"/>
              <w:spacing w:before="0" w:after="0"/>
              <w:ind w:left="179" w:hanging="0"/>
              <w:jc w:val="left"/>
              <w:rPr>
                <w:sz w:val="24"/>
                <w:szCs w:val="24"/>
              </w:rPr>
            </w:pPr>
            <w:r>
              <w:rPr>
                <w:kern w:val="0"/>
                <w:sz w:val="24"/>
                <w:szCs w:val="24"/>
                <w:lang w:val="uk-UA" w:eastAsia="en-US" w:bidi="ar-SA"/>
              </w:rPr>
              <w:t>Задовільно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right="467" w:hanging="0"/>
              <w:jc w:val="right"/>
              <w:rPr>
                <w:sz w:val="24"/>
                <w:szCs w:val="24"/>
              </w:rPr>
            </w:pPr>
            <w:r>
              <w:rPr>
                <w:w w:val="97"/>
                <w:kern w:val="0"/>
                <w:sz w:val="24"/>
                <w:szCs w:val="24"/>
                <w:lang w:val="uk-UA" w:eastAsia="en-US" w:bidi="ar-SA"/>
              </w:rPr>
              <w:t>D</w:t>
            </w:r>
          </w:p>
        </w:tc>
        <w:tc>
          <w:tcPr>
            <w:tcW w:w="89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10" w:hanging="0"/>
              <w:jc w:val="left"/>
              <w:rPr>
                <w:sz w:val="24"/>
                <w:szCs w:val="24"/>
              </w:rPr>
            </w:pPr>
            <w:r>
              <w:rPr>
                <w:kern w:val="0"/>
                <w:sz w:val="24"/>
                <w:szCs w:val="24"/>
                <w:lang w:val="uk-UA" w:eastAsia="en-US" w:bidi="ar-SA"/>
              </w:rPr>
              <w:t>ЗАДОВІЛЬНО</w:t>
            </w:r>
            <w:r>
              <w:rPr>
                <w:spacing w:val="-5"/>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непогано,</w:t>
            </w:r>
            <w:r>
              <w:rPr>
                <w:spacing w:val="-3"/>
                <w:kern w:val="0"/>
                <w:sz w:val="24"/>
                <w:szCs w:val="24"/>
                <w:lang w:val="uk-UA" w:eastAsia="en-US" w:bidi="ar-SA"/>
              </w:rPr>
              <w:t xml:space="preserve"> </w:t>
            </w:r>
            <w:r>
              <w:rPr>
                <w:kern w:val="0"/>
                <w:sz w:val="24"/>
                <w:szCs w:val="24"/>
                <w:lang w:val="uk-UA" w:eastAsia="en-US" w:bidi="ar-SA"/>
              </w:rPr>
              <w:t>але</w:t>
            </w:r>
            <w:r>
              <w:rPr>
                <w:spacing w:val="-1"/>
                <w:kern w:val="0"/>
                <w:sz w:val="24"/>
                <w:szCs w:val="24"/>
                <w:lang w:val="uk-UA" w:eastAsia="en-US" w:bidi="ar-SA"/>
              </w:rPr>
              <w:t xml:space="preserve"> </w:t>
            </w:r>
            <w:r>
              <w:rPr>
                <w:kern w:val="0"/>
                <w:sz w:val="24"/>
                <w:szCs w:val="24"/>
                <w:lang w:val="uk-UA" w:eastAsia="en-US" w:bidi="ar-SA"/>
              </w:rPr>
              <w:t>зі</w:t>
            </w:r>
            <w:r>
              <w:rPr>
                <w:spacing w:val="-2"/>
                <w:kern w:val="0"/>
                <w:sz w:val="24"/>
                <w:szCs w:val="24"/>
                <w:lang w:val="uk-UA" w:eastAsia="en-US" w:bidi="ar-SA"/>
              </w:rPr>
              <w:t xml:space="preserve"> </w:t>
            </w:r>
            <w:r>
              <w:rPr>
                <w:kern w:val="0"/>
                <w:sz w:val="24"/>
                <w:szCs w:val="24"/>
                <w:lang w:val="uk-UA" w:eastAsia="en-US" w:bidi="ar-SA"/>
              </w:rPr>
              <w:t>значною</w:t>
            </w:r>
            <w:r>
              <w:rPr>
                <w:spacing w:val="-2"/>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недоліків</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550" w:right="539" w:hanging="0"/>
              <w:jc w:val="center"/>
              <w:rPr>
                <w:sz w:val="24"/>
                <w:szCs w:val="24"/>
              </w:rPr>
            </w:pPr>
            <w:r>
              <w:rPr>
                <w:kern w:val="0"/>
                <w:sz w:val="24"/>
                <w:szCs w:val="24"/>
                <w:lang w:val="uk-UA" w:eastAsia="en-US" w:bidi="ar-SA"/>
              </w:rPr>
              <w:t>64-73</w:t>
            </w:r>
          </w:p>
        </w:tc>
      </w:tr>
      <w:tr>
        <w:trPr>
          <w:trHeight w:val="398" w:hRule="atLeast"/>
        </w:trPr>
        <w:tc>
          <w:tcPr>
            <w:tcW w:w="16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left"/>
              <w:rPr>
                <w:rFonts w:ascii="Times New Roman" w:hAnsi="Times New Roman"/>
                <w:sz w:val="24"/>
                <w:szCs w:val="24"/>
                <w:lang w:val="uk-UA"/>
              </w:rPr>
            </w:pPr>
            <w:r>
              <w:rPr>
                <w:sz w:val="24"/>
                <w:szCs w:val="24"/>
                <w:lang w:val="uk-U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8" w:hanging="0"/>
              <w:jc w:val="right"/>
              <w:rPr>
                <w:sz w:val="24"/>
                <w:szCs w:val="24"/>
              </w:rPr>
            </w:pPr>
            <w:r>
              <w:rPr>
                <w:kern w:val="0"/>
                <w:sz w:val="24"/>
                <w:szCs w:val="24"/>
                <w:lang w:val="uk-UA" w:eastAsia="en-US" w:bidi="ar-SA"/>
              </w:rPr>
              <w:t>Е</w:t>
            </w:r>
          </w:p>
        </w:tc>
        <w:tc>
          <w:tcPr>
            <w:tcW w:w="89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1" w:hanging="0"/>
              <w:jc w:val="left"/>
              <w:rPr>
                <w:sz w:val="24"/>
                <w:szCs w:val="24"/>
              </w:rPr>
            </w:pPr>
            <w:r>
              <w:rPr>
                <w:kern w:val="0"/>
                <w:sz w:val="24"/>
                <w:szCs w:val="24"/>
                <w:lang w:val="uk-UA" w:eastAsia="en-US" w:bidi="ar-SA"/>
              </w:rPr>
              <w:t>ДОСТАТНЬО</w:t>
            </w:r>
            <w:r>
              <w:rPr>
                <w:spacing w:val="-4"/>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виконання</w:t>
            </w:r>
            <w:r>
              <w:rPr>
                <w:spacing w:val="-1"/>
                <w:kern w:val="0"/>
                <w:sz w:val="24"/>
                <w:szCs w:val="24"/>
                <w:lang w:val="uk-UA" w:eastAsia="en-US" w:bidi="ar-SA"/>
              </w:rPr>
              <w:t xml:space="preserve"> </w:t>
            </w:r>
            <w:r>
              <w:rPr>
                <w:kern w:val="0"/>
                <w:sz w:val="24"/>
                <w:szCs w:val="24"/>
                <w:lang w:val="uk-UA" w:eastAsia="en-US" w:bidi="ar-SA"/>
              </w:rPr>
              <w:t>задовольняє</w:t>
            </w:r>
            <w:r>
              <w:rPr>
                <w:spacing w:val="-5"/>
                <w:kern w:val="0"/>
                <w:sz w:val="24"/>
                <w:szCs w:val="24"/>
                <w:lang w:val="uk-UA" w:eastAsia="en-US" w:bidi="ar-SA"/>
              </w:rPr>
              <w:t xml:space="preserve"> </w:t>
            </w:r>
            <w:r>
              <w:rPr>
                <w:kern w:val="0"/>
                <w:sz w:val="24"/>
                <w:szCs w:val="24"/>
                <w:lang w:val="uk-UA" w:eastAsia="en-US" w:bidi="ar-SA"/>
              </w:rPr>
              <w:t>мінімальні</w:t>
            </w:r>
            <w:r>
              <w:rPr>
                <w:spacing w:val="-1"/>
                <w:kern w:val="0"/>
                <w:sz w:val="24"/>
                <w:szCs w:val="24"/>
                <w:lang w:val="uk-UA" w:eastAsia="en-US" w:bidi="ar-SA"/>
              </w:rPr>
              <w:t xml:space="preserve"> </w:t>
            </w:r>
            <w:r>
              <w:rPr>
                <w:kern w:val="0"/>
                <w:sz w:val="24"/>
                <w:szCs w:val="24"/>
                <w:lang w:val="uk-UA" w:eastAsia="en-US" w:bidi="ar-SA"/>
              </w:rPr>
              <w:t>критерії</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1" w:right="539" w:hanging="0"/>
              <w:jc w:val="center"/>
              <w:rPr>
                <w:sz w:val="24"/>
                <w:szCs w:val="24"/>
              </w:rPr>
            </w:pPr>
            <w:r>
              <w:rPr>
                <w:kern w:val="0"/>
                <w:sz w:val="24"/>
                <w:szCs w:val="24"/>
                <w:lang w:val="uk-UA" w:eastAsia="en-US" w:bidi="ar-SA"/>
              </w:rPr>
              <w:t>60-63</w:t>
            </w:r>
          </w:p>
        </w:tc>
      </w:tr>
      <w:tr>
        <w:trPr>
          <w:trHeight w:val="41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rFonts w:ascii="Times New Roman" w:hAnsi="Times New Roman"/>
                <w:b/>
                <w:b/>
                <w:sz w:val="24"/>
                <w:szCs w:val="24"/>
                <w:lang w:val="uk-UA"/>
              </w:rPr>
            </w:pPr>
            <w:r>
              <w:rPr>
                <w:b/>
                <w:sz w:val="24"/>
                <w:szCs w:val="24"/>
                <w:lang w:val="uk-U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Незадовільно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right="413" w:hanging="0"/>
              <w:jc w:val="right"/>
              <w:rPr>
                <w:sz w:val="24"/>
                <w:szCs w:val="24"/>
              </w:rPr>
            </w:pPr>
            <w:r>
              <w:rPr>
                <w:kern w:val="0"/>
                <w:sz w:val="24"/>
                <w:szCs w:val="24"/>
                <w:lang w:val="uk-UA" w:eastAsia="en-US" w:bidi="ar-SA"/>
              </w:rPr>
              <w:t>FX</w:t>
            </w:r>
          </w:p>
        </w:tc>
        <w:tc>
          <w:tcPr>
            <w:tcW w:w="89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0" w:hanging="0"/>
              <w:jc w:val="left"/>
              <w:rPr>
                <w:sz w:val="24"/>
                <w:szCs w:val="24"/>
              </w:rPr>
            </w:pPr>
            <w:r>
              <w:rPr>
                <w:kern w:val="0"/>
                <w:sz w:val="24"/>
                <w:szCs w:val="24"/>
                <w:lang w:val="uk-UA" w:eastAsia="en-US" w:bidi="ar-SA"/>
              </w:rPr>
              <w:t>НЕЗАДОВІЛЬНО</w:t>
            </w:r>
            <w:r>
              <w:rPr>
                <w:spacing w:val="-4"/>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потрібно</w:t>
            </w:r>
            <w:r>
              <w:rPr>
                <w:spacing w:val="-2"/>
                <w:kern w:val="0"/>
                <w:sz w:val="24"/>
                <w:szCs w:val="24"/>
                <w:lang w:val="uk-UA" w:eastAsia="en-US" w:bidi="ar-SA"/>
              </w:rPr>
              <w:t xml:space="preserve"> </w:t>
            </w:r>
            <w:r>
              <w:rPr>
                <w:kern w:val="0"/>
                <w:sz w:val="24"/>
                <w:szCs w:val="24"/>
                <w:lang w:val="uk-UA" w:eastAsia="en-US" w:bidi="ar-SA"/>
              </w:rPr>
              <w:t>працювати</w:t>
            </w:r>
            <w:r>
              <w:rPr>
                <w:spacing w:val="-3"/>
                <w:kern w:val="0"/>
                <w:sz w:val="24"/>
                <w:szCs w:val="24"/>
                <w:lang w:val="uk-UA" w:eastAsia="en-US" w:bidi="ar-SA"/>
              </w:rPr>
              <w:t xml:space="preserve"> </w:t>
            </w:r>
            <w:r>
              <w:rPr>
                <w:kern w:val="0"/>
                <w:sz w:val="24"/>
                <w:szCs w:val="24"/>
                <w:lang w:val="uk-UA" w:eastAsia="en-US" w:bidi="ar-SA"/>
              </w:rPr>
              <w:t>перед</w:t>
            </w:r>
            <w:r>
              <w:rPr>
                <w:spacing w:val="-1"/>
                <w:kern w:val="0"/>
                <w:sz w:val="24"/>
                <w:szCs w:val="24"/>
                <w:lang w:val="uk-UA" w:eastAsia="en-US" w:bidi="ar-SA"/>
              </w:rPr>
              <w:t xml:space="preserve"> </w:t>
            </w:r>
            <w:r>
              <w:rPr>
                <w:kern w:val="0"/>
                <w:sz w:val="24"/>
                <w:szCs w:val="24"/>
                <w:lang w:val="uk-UA" w:eastAsia="en-US" w:bidi="ar-SA"/>
              </w:rPr>
              <w:t>тим,</w:t>
            </w:r>
            <w:r>
              <w:rPr>
                <w:spacing w:val="-2"/>
                <w:kern w:val="0"/>
                <w:sz w:val="24"/>
                <w:szCs w:val="24"/>
                <w:lang w:val="uk-UA" w:eastAsia="en-US" w:bidi="ar-SA"/>
              </w:rPr>
              <w:t xml:space="preserve"> </w:t>
            </w:r>
            <w:r>
              <w:rPr>
                <w:kern w:val="0"/>
                <w:sz w:val="24"/>
                <w:szCs w:val="24"/>
                <w:lang w:val="uk-UA" w:eastAsia="en-US" w:bidi="ar-SA"/>
              </w:rPr>
              <w:t>як</w:t>
            </w:r>
            <w:r>
              <w:rPr>
                <w:spacing w:val="-3"/>
                <w:kern w:val="0"/>
                <w:sz w:val="24"/>
                <w:szCs w:val="24"/>
                <w:lang w:val="uk-UA" w:eastAsia="en-US" w:bidi="ar-SA"/>
              </w:rPr>
              <w:t xml:space="preserve"> </w:t>
            </w:r>
            <w:r>
              <w:rPr>
                <w:kern w:val="0"/>
                <w:sz w:val="24"/>
                <w:szCs w:val="24"/>
                <w:lang w:val="uk-UA" w:eastAsia="en-US" w:bidi="ar-SA"/>
              </w:rPr>
              <w:t>отримати</w:t>
            </w:r>
            <w:r>
              <w:rPr>
                <w:spacing w:val="-3"/>
                <w:kern w:val="0"/>
                <w:sz w:val="24"/>
                <w:szCs w:val="24"/>
                <w:lang w:val="uk-UA" w:eastAsia="en-US" w:bidi="ar-SA"/>
              </w:rPr>
              <w:t xml:space="preserve"> </w:t>
            </w:r>
            <w:r>
              <w:rPr>
                <w:kern w:val="0"/>
                <w:sz w:val="24"/>
                <w:szCs w:val="24"/>
                <w:lang w:val="uk-UA" w:eastAsia="en-US" w:bidi="ar-SA"/>
              </w:rPr>
              <w:t>залік</w:t>
            </w:r>
            <w:r>
              <w:rPr>
                <w:spacing w:val="-3"/>
                <w:kern w:val="0"/>
                <w:sz w:val="24"/>
                <w:szCs w:val="24"/>
                <w:lang w:val="uk-UA" w:eastAsia="en-US" w:bidi="ar-SA"/>
              </w:rPr>
              <w:t xml:space="preserve"> </w:t>
            </w:r>
            <w:r>
              <w:rPr>
                <w:kern w:val="0"/>
                <w:sz w:val="24"/>
                <w:szCs w:val="24"/>
                <w:lang w:val="uk-UA" w:eastAsia="en-US" w:bidi="ar-SA"/>
              </w:rPr>
              <w:t>(позитивну</w:t>
            </w:r>
            <w:r>
              <w:rPr>
                <w:spacing w:val="-10"/>
                <w:kern w:val="0"/>
                <w:sz w:val="24"/>
                <w:szCs w:val="24"/>
                <w:lang w:val="uk-UA" w:eastAsia="en-US" w:bidi="ar-SA"/>
              </w:rPr>
              <w:t xml:space="preserve"> </w:t>
            </w:r>
            <w:r>
              <w:rPr>
                <w:kern w:val="0"/>
                <w:sz w:val="24"/>
                <w:szCs w:val="24"/>
                <w:lang w:val="uk-UA" w:eastAsia="en-US" w:bidi="ar-SA"/>
              </w:rPr>
              <w:t>оцінку)</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5" w:after="0"/>
              <w:ind w:left="551" w:right="539" w:hanging="0"/>
              <w:jc w:val="center"/>
              <w:rPr>
                <w:sz w:val="24"/>
                <w:szCs w:val="24"/>
              </w:rPr>
            </w:pPr>
            <w:r>
              <w:rPr>
                <w:kern w:val="0"/>
                <w:sz w:val="24"/>
                <w:szCs w:val="24"/>
                <w:lang w:val="uk-UA" w:eastAsia="en-US" w:bidi="ar-SA"/>
              </w:rPr>
              <w:t>35-59</w:t>
            </w:r>
          </w:p>
        </w:tc>
      </w:tr>
      <w:tr>
        <w:trPr>
          <w:trHeight w:val="398" w:hRule="atLeast"/>
        </w:trPr>
        <w:tc>
          <w:tcPr>
            <w:tcW w:w="16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left"/>
              <w:rPr>
                <w:rFonts w:ascii="Times New Roman" w:hAnsi="Times New Roman"/>
                <w:sz w:val="24"/>
                <w:szCs w:val="24"/>
                <w:lang w:val="uk-UA"/>
              </w:rPr>
            </w:pPr>
            <w:r>
              <w:rPr>
                <w:sz w:val="24"/>
                <w:szCs w:val="24"/>
                <w:lang w:val="uk-U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8" w:hanging="0"/>
              <w:jc w:val="center"/>
              <w:rPr>
                <w:sz w:val="24"/>
                <w:szCs w:val="24"/>
              </w:rPr>
            </w:pPr>
            <w:r>
              <w:rPr>
                <w:w w:val="97"/>
                <w:kern w:val="0"/>
                <w:sz w:val="24"/>
                <w:szCs w:val="24"/>
                <w:lang w:val="uk-UA" w:eastAsia="en-US" w:bidi="ar-SA"/>
              </w:rPr>
              <w:t>F</w:t>
            </w:r>
          </w:p>
        </w:tc>
        <w:tc>
          <w:tcPr>
            <w:tcW w:w="89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НЕЗАДОВІЛЬНО</w:t>
            </w:r>
            <w:r>
              <w:rPr>
                <w:spacing w:val="-4"/>
                <w:kern w:val="0"/>
                <w:sz w:val="24"/>
                <w:szCs w:val="24"/>
                <w:lang w:val="uk-UA" w:eastAsia="en-US" w:bidi="ar-SA"/>
              </w:rPr>
              <w:t xml:space="preserve"> </w:t>
            </w:r>
            <w:r>
              <w:rPr>
                <w:kern w:val="0"/>
                <w:sz w:val="24"/>
                <w:szCs w:val="24"/>
                <w:lang w:val="uk-UA" w:eastAsia="en-US" w:bidi="ar-SA"/>
              </w:rPr>
              <w:t>–</w:t>
            </w:r>
            <w:r>
              <w:rPr>
                <w:spacing w:val="1"/>
                <w:kern w:val="0"/>
                <w:sz w:val="24"/>
                <w:szCs w:val="24"/>
                <w:lang w:val="uk-UA" w:eastAsia="en-US" w:bidi="ar-SA"/>
              </w:rPr>
              <w:t xml:space="preserve"> </w:t>
            </w:r>
            <w:r>
              <w:rPr>
                <w:kern w:val="0"/>
                <w:sz w:val="24"/>
                <w:szCs w:val="24"/>
                <w:lang w:val="uk-UA" w:eastAsia="en-US" w:bidi="ar-SA"/>
              </w:rPr>
              <w:t>необхідна</w:t>
            </w:r>
            <w:r>
              <w:rPr>
                <w:spacing w:val="-5"/>
                <w:kern w:val="0"/>
                <w:sz w:val="24"/>
                <w:szCs w:val="24"/>
                <w:lang w:val="uk-UA" w:eastAsia="en-US" w:bidi="ar-SA"/>
              </w:rPr>
              <w:t xml:space="preserve"> </w:t>
            </w:r>
            <w:r>
              <w:rPr>
                <w:kern w:val="0"/>
                <w:sz w:val="24"/>
                <w:szCs w:val="24"/>
                <w:lang w:val="uk-UA" w:eastAsia="en-US" w:bidi="ar-SA"/>
              </w:rPr>
              <w:t>серйозна</w:t>
            </w:r>
            <w:r>
              <w:rPr>
                <w:spacing w:val="-5"/>
                <w:kern w:val="0"/>
                <w:sz w:val="24"/>
                <w:szCs w:val="24"/>
                <w:lang w:val="uk-UA" w:eastAsia="en-US" w:bidi="ar-SA"/>
              </w:rPr>
              <w:t xml:space="preserve"> </w:t>
            </w:r>
            <w:r>
              <w:rPr>
                <w:kern w:val="0"/>
                <w:sz w:val="24"/>
                <w:szCs w:val="24"/>
                <w:lang w:val="uk-UA" w:eastAsia="en-US" w:bidi="ar-SA"/>
              </w:rPr>
              <w:t>подальша</w:t>
            </w:r>
            <w:r>
              <w:rPr>
                <w:spacing w:val="-1"/>
                <w:kern w:val="0"/>
                <w:sz w:val="24"/>
                <w:szCs w:val="24"/>
                <w:lang w:val="uk-UA" w:eastAsia="en-US" w:bidi="ar-SA"/>
              </w:rPr>
              <w:t xml:space="preserve"> </w:t>
            </w:r>
            <w:r>
              <w:rPr>
                <w:kern w:val="0"/>
                <w:sz w:val="24"/>
                <w:szCs w:val="24"/>
                <w:lang w:val="uk-UA" w:eastAsia="en-US" w:bidi="ar-SA"/>
              </w:rPr>
              <w:t>робота</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01-34</w:t>
            </w:r>
          </w:p>
        </w:tc>
      </w:tr>
    </w:tbl>
    <w:p>
      <w:pPr>
        <w:pStyle w:val="Normal"/>
        <w:jc w:val="center"/>
        <w:rPr>
          <w:rFonts w:ascii="Times New Roman" w:hAnsi="Times New Roman"/>
          <w:sz w:val="24"/>
          <w:szCs w:val="24"/>
          <w:lang w:val="uk-UA"/>
        </w:rPr>
      </w:pPr>
      <w:r>
        <w:rPr>
          <w:sz w:val="24"/>
          <w:szCs w:val="24"/>
          <w:lang w:val="uk-UA"/>
        </w:rPr>
      </w:r>
    </w:p>
    <w:p>
      <w:pPr>
        <w:pStyle w:val="Normal"/>
        <w:jc w:val="center"/>
        <w:rPr>
          <w:sz w:val="24"/>
          <w:szCs w:val="24"/>
        </w:rPr>
      </w:pPr>
      <w:r>
        <w:rPr>
          <w:b/>
          <w:sz w:val="24"/>
          <w:szCs w:val="24"/>
          <w:lang w:val="uk-UA"/>
        </w:rPr>
        <w:t>10. Політика освітнього компонента</w:t>
      </w:r>
    </w:p>
    <w:p>
      <w:pPr>
        <w:pStyle w:val="ListParagraph"/>
        <w:widowControl/>
        <w:ind w:left="340" w:hanging="0"/>
        <w:jc w:val="both"/>
        <w:rPr>
          <w:rFonts w:ascii="Times New Roman" w:hAnsi="Times New Roman"/>
          <w:b/>
          <w:b/>
          <w:bCs/>
          <w:sz w:val="24"/>
          <w:szCs w:val="24"/>
          <w:lang w:val="uk-UA"/>
        </w:rPr>
      </w:pPr>
      <w:r>
        <w:rPr>
          <w:b/>
          <w:bCs/>
          <w:sz w:val="24"/>
          <w:szCs w:val="24"/>
          <w:lang w:val="uk-UA"/>
        </w:rPr>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Політика щодо академічної доброчесності</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 стипендії.</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Політика щодо відвідування</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Політика щодо перескладання</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Порядок відпрацювання пропущених занять з поважних та без поважних причин здобувачем вищої освіти інституту регламентується «Положенням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лабораторних та семінарських занять».</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Політика щодо дедлайнів</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Політика щодо апеляції</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w:t>
        <w:tab/>
        <w:t>обласної</w:t>
        <w:tab/>
        <w:t>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Політика щодо конфліктних ситуацій</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В інституті визначено чіткі механізми</w:t>
        <w:tab/>
        <w:t>та процедури врегулювання конфліктних ситуацій, пов’язаних з корупцією, дискримінацією, сексуальними</w:t>
        <w:tab/>
        <w:t xml:space="preserve"> домаганнями та ін.</w:t>
        <w:tab/>
        <w:t>Упроваджено ефективну систему запобігання</w:t>
        <w:tab/>
        <w:t>та виявлення корупції, вживаються</w:t>
        <w:tab/>
        <w:t>заходи, спрямовані на підвищення доброчесності усіх учасників освітнього процесу,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«Антикорупційна програма» http://www.zhim.org.ua/images/info/antikoruption.pdf, «Положення про комісію з оцінки корупційних ризиків», http://www.zhim.org.ua/images/info/pol_komisiya_korupcii.pdf, «План заходів з виконання антикорупційної програми» відповідно до Закону України «Про запобігання корупції» http://www.zhim.org.ua/images/info/plan_zahodiv_korupciya.pdf, яким передбачено проведення інститутом антикорупційних заходів під час здійснення своїх статутних завдань.</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Для вирішення питань, пов’язаних із запобіганням будь-яких форм дискримінації, зокрема і за ознаками статі, в інституті діє «Телефон Довіри», (0412-43-08-91) звернувшись за яким, здобувачі освіти мають можливість отримати анонімну, екстрену, безкоштовну, кваліфіковану допомогу.</w:t>
      </w:r>
    </w:p>
    <w:p>
      <w:pPr>
        <w:pStyle w:val="Normal"/>
        <w:ind w:firstLine="567"/>
        <w:jc w:val="both"/>
        <w:rPr>
          <w:b w:val="false"/>
          <w:b w:val="false"/>
          <w:bCs w:val="false"/>
          <w:i w:val="false"/>
          <w:i w:val="false"/>
          <w:iCs w:val="false"/>
          <w:sz w:val="24"/>
          <w:szCs w:val="24"/>
        </w:rPr>
      </w:pPr>
      <w:r>
        <w:rPr>
          <w:b w:val="false"/>
          <w:bCs w:val="false"/>
          <w:i w:val="false"/>
          <w:iCs w:val="false"/>
          <w:color w:val="000000"/>
          <w:kern w:val="2"/>
          <w:sz w:val="24"/>
          <w:szCs w:val="24"/>
          <w:lang w:val="uk-UA" w:eastAsia="uk-UA"/>
        </w:rPr>
        <w:t>Створена «Скринька довіри», до якої анонімно можуть звертатись здобувачі: залишати там свої скарги чи пропозиції. Також у закладі розроблено План заходів щодо попередження мобінгових/булінгових тенденцій у Житомирському медичному інституті Житомирської обласної ради https://www.zhim.org.ua/images/info/polozh_buling.pdf, «Положення про політику запобігання, попередження та боротьби з сексуальними домаганнями і дискримінацією» http://www.zhim.org.ua/images/info/pol_seks_domag.pdf, працює практичний психолог.</w:t>
      </w:r>
    </w:p>
    <w:p>
      <w:pPr>
        <w:pStyle w:val="Normal"/>
        <w:ind w:firstLine="567"/>
        <w:jc w:val="both"/>
        <w:rPr>
          <w:rFonts w:ascii="Times New Roman" w:hAnsi="Times New Roman"/>
          <w:sz w:val="24"/>
          <w:szCs w:val="24"/>
        </w:rPr>
      </w:pPr>
      <w:r>
        <w:rPr>
          <w:sz w:val="24"/>
          <w:szCs w:val="24"/>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ind w:firstLine="567"/>
        <w:jc w:val="both"/>
        <w:rPr>
          <w:color w:val="000000"/>
          <w:kern w:val="2"/>
          <w:sz w:val="24"/>
          <w:szCs w:val="24"/>
          <w:lang w:val="ru-RU" w:eastAsia="uk-UA"/>
        </w:rPr>
      </w:pPr>
      <w:r>
        <w:rPr>
          <w:color w:val="000000"/>
          <w:kern w:val="2"/>
          <w:sz w:val="24"/>
          <w:szCs w:val="24"/>
          <w:lang w:val="ru-RU" w:eastAsia="uk-UA"/>
        </w:rPr>
      </w:r>
    </w:p>
    <w:p>
      <w:pPr>
        <w:pStyle w:val="Normal"/>
        <w:widowControl/>
        <w:ind w:firstLine="567"/>
        <w:jc w:val="center"/>
        <w:rPr>
          <w:sz w:val="24"/>
          <w:szCs w:val="24"/>
        </w:rPr>
      </w:pPr>
      <w:r>
        <w:rPr>
          <w:sz w:val="24"/>
          <w:szCs w:val="24"/>
        </w:rPr>
      </w:r>
    </w:p>
    <w:p>
      <w:pPr>
        <w:pStyle w:val="Normal"/>
        <w:widowControl/>
        <w:ind w:firstLine="567"/>
        <w:jc w:val="center"/>
        <w:rPr>
          <w:sz w:val="24"/>
          <w:szCs w:val="24"/>
        </w:rPr>
      </w:pPr>
      <w:r>
        <w:rPr>
          <w:sz w:val="24"/>
          <w:szCs w:val="24"/>
        </w:rPr>
      </w:r>
    </w:p>
    <w:p>
      <w:pPr>
        <w:pStyle w:val="Normal"/>
        <w:widowControl/>
        <w:ind w:firstLine="567"/>
        <w:jc w:val="center"/>
        <w:rPr>
          <w:sz w:val="24"/>
          <w:szCs w:val="24"/>
        </w:rPr>
      </w:pPr>
      <w:r>
        <w:rPr>
          <w:sz w:val="24"/>
          <w:szCs w:val="24"/>
        </w:rPr>
      </w:r>
    </w:p>
    <w:p>
      <w:pPr>
        <w:pStyle w:val="Normal"/>
        <w:widowControl/>
        <w:ind w:firstLine="567"/>
        <w:jc w:val="center"/>
        <w:rPr>
          <w:sz w:val="24"/>
          <w:szCs w:val="24"/>
        </w:rPr>
      </w:pPr>
      <w:r>
        <w:rPr>
          <w:sz w:val="24"/>
          <w:szCs w:val="24"/>
        </w:rPr>
      </w:r>
    </w:p>
    <w:p>
      <w:pPr>
        <w:pStyle w:val="Normal"/>
        <w:widowControl/>
        <w:ind w:firstLine="567"/>
        <w:jc w:val="center"/>
        <w:rPr>
          <w:sz w:val="24"/>
          <w:szCs w:val="24"/>
        </w:rPr>
      </w:pPr>
      <w:r>
        <w:rPr>
          <w:sz w:val="24"/>
          <w:szCs w:val="24"/>
        </w:rPr>
      </w:r>
    </w:p>
    <w:p>
      <w:pPr>
        <w:pStyle w:val="Normal"/>
        <w:widowControl/>
        <w:ind w:firstLine="567"/>
        <w:jc w:val="center"/>
        <w:rPr>
          <w:sz w:val="24"/>
          <w:szCs w:val="24"/>
        </w:rPr>
      </w:pPr>
      <w:r>
        <w:rPr>
          <w:sz w:val="24"/>
          <w:szCs w:val="24"/>
        </w:rPr>
      </w:r>
    </w:p>
    <w:p>
      <w:pPr>
        <w:pStyle w:val="Normal"/>
        <w:widowControl/>
        <w:ind w:firstLine="567"/>
        <w:jc w:val="center"/>
        <w:rPr>
          <w:sz w:val="24"/>
          <w:szCs w:val="24"/>
        </w:rPr>
      </w:pPr>
      <w:r>
        <w:rPr>
          <w:sz w:val="24"/>
          <w:szCs w:val="24"/>
        </w:rPr>
      </w:r>
    </w:p>
    <w:p>
      <w:pPr>
        <w:pStyle w:val="Normal"/>
        <w:widowControl/>
        <w:ind w:firstLine="567"/>
        <w:jc w:val="center"/>
        <w:rPr>
          <w:sz w:val="24"/>
          <w:szCs w:val="24"/>
        </w:rPr>
      </w:pPr>
      <w:r>
        <w:rPr>
          <w:sz w:val="24"/>
          <w:szCs w:val="24"/>
        </w:rPr>
      </w:r>
    </w:p>
    <w:p>
      <w:pPr>
        <w:pStyle w:val="Normal"/>
        <w:widowControl/>
        <w:ind w:firstLine="567"/>
        <w:jc w:val="center"/>
        <w:rPr>
          <w:sz w:val="24"/>
          <w:szCs w:val="24"/>
        </w:rPr>
      </w:pPr>
      <w:r>
        <w:rPr>
          <w:sz w:val="24"/>
          <w:szCs w:val="24"/>
        </w:rPr>
      </w:r>
    </w:p>
    <w:p>
      <w:pPr>
        <w:pStyle w:val="Normal"/>
        <w:widowControl/>
        <w:ind w:firstLine="567"/>
        <w:jc w:val="center"/>
        <w:rPr>
          <w:sz w:val="24"/>
          <w:szCs w:val="24"/>
        </w:rPr>
      </w:pPr>
      <w:r>
        <w:rPr>
          <w:sz w:val="24"/>
          <w:szCs w:val="24"/>
        </w:rPr>
      </w:r>
    </w:p>
    <w:p>
      <w:pPr>
        <w:pStyle w:val="Normal"/>
        <w:widowControl/>
        <w:ind w:hanging="0"/>
        <w:jc w:val="center"/>
        <w:rPr>
          <w:sz w:val="24"/>
          <w:szCs w:val="24"/>
        </w:rPr>
      </w:pPr>
      <w:r>
        <w:rPr/>
        <w:drawing>
          <wp:anchor behindDoc="0" distT="0" distB="0" distL="0" distR="0" simplePos="0" locked="0" layoutInCell="0" allowOverlap="1" relativeHeight="4">
            <wp:simplePos x="0" y="0"/>
            <wp:positionH relativeFrom="column">
              <wp:align>center</wp:align>
            </wp:positionH>
            <wp:positionV relativeFrom="paragraph">
              <wp:align>top</wp:align>
            </wp:positionV>
            <wp:extent cx="9251950" cy="6544945"/>
            <wp:effectExtent l="0" t="0" r="0" b="0"/>
            <wp:wrapSquare wrapText="largest"/>
            <wp:docPr id="3" name="Зображенн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3" descr=""/>
                    <pic:cNvPicPr>
                      <a:picLocks noChangeAspect="1" noChangeArrowheads="1"/>
                    </pic:cNvPicPr>
                  </pic:nvPicPr>
                  <pic:blipFill>
                    <a:blip r:embed="rId4"/>
                    <a:stretch>
                      <a:fillRect/>
                    </a:stretch>
                  </pic:blipFill>
                  <pic:spPr bwMode="auto">
                    <a:xfrm>
                      <a:off x="0" y="0"/>
                      <a:ext cx="9251950" cy="6544945"/>
                    </a:xfrm>
                    <a:prstGeom prst="rect">
                      <a:avLst/>
                    </a:prstGeom>
                  </pic:spPr>
                </pic:pic>
              </a:graphicData>
            </a:graphic>
          </wp:anchor>
        </w:drawing>
      </w:r>
    </w:p>
    <w:sectPr>
      <w:type w:val="nextPage"/>
      <w:pgSz w:orient="landscape" w:w="16838" w:h="11906"/>
      <w:pgMar w:left="1134" w:right="1134" w:gutter="0" w:header="0" w:top="1701"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5468" w:hanging="361"/>
      </w:pPr>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308" w:hanging="361"/>
      </w:pPr>
      <w:rPr>
        <w:rFonts w:ascii="Symbol" w:hAnsi="Symbol" w:cs="Symbol" w:hint="default"/>
      </w:rPr>
    </w:lvl>
    <w:lvl w:ilvl="3">
      <w:start w:val="0"/>
      <w:numFmt w:val="bullet"/>
      <w:lvlText w:val=""/>
      <w:lvlJc w:val="left"/>
      <w:pPr>
        <w:tabs>
          <w:tab w:val="num" w:pos="0"/>
        </w:tabs>
        <w:ind w:left="8232" w:hanging="361"/>
      </w:pPr>
      <w:rPr>
        <w:rFonts w:ascii="Symbol" w:hAnsi="Symbol" w:cs="Symbol" w:hint="default"/>
      </w:rPr>
    </w:lvl>
    <w:lvl w:ilvl="4">
      <w:start w:val="0"/>
      <w:numFmt w:val="bullet"/>
      <w:lvlText w:val=""/>
      <w:lvlJc w:val="left"/>
      <w:pPr>
        <w:tabs>
          <w:tab w:val="num" w:pos="0"/>
        </w:tabs>
        <w:ind w:left="9156" w:hanging="361"/>
      </w:pPr>
      <w:rPr>
        <w:rFonts w:ascii="Symbol" w:hAnsi="Symbol" w:cs="Symbol" w:hint="default"/>
      </w:rPr>
    </w:lvl>
    <w:lvl w:ilvl="5">
      <w:start w:val="0"/>
      <w:numFmt w:val="bullet"/>
      <w:lvlText w:val=""/>
      <w:lvlJc w:val="left"/>
      <w:pPr>
        <w:tabs>
          <w:tab w:val="num" w:pos="0"/>
        </w:tabs>
        <w:ind w:left="10080" w:hanging="361"/>
      </w:pPr>
      <w:rPr>
        <w:rFonts w:ascii="Symbol" w:hAnsi="Symbol" w:cs="Symbol" w:hint="default"/>
      </w:rPr>
    </w:lvl>
    <w:lvl w:ilvl="6">
      <w:start w:val="0"/>
      <w:numFmt w:val="bullet"/>
      <w:lvlText w:val=""/>
      <w:lvlJc w:val="left"/>
      <w:pPr>
        <w:tabs>
          <w:tab w:val="num" w:pos="0"/>
        </w:tabs>
        <w:ind w:left="11004" w:hanging="361"/>
      </w:pPr>
      <w:rPr>
        <w:rFonts w:ascii="Symbol" w:hAnsi="Symbol" w:cs="Symbol" w:hint="default"/>
      </w:rPr>
    </w:lvl>
    <w:lvl w:ilvl="7">
      <w:start w:val="0"/>
      <w:numFmt w:val="bullet"/>
      <w:lvlText w:val=""/>
      <w:lvlJc w:val="left"/>
      <w:pPr>
        <w:tabs>
          <w:tab w:val="num" w:pos="0"/>
        </w:tabs>
        <w:ind w:left="11928" w:hanging="361"/>
      </w:pPr>
      <w:rPr>
        <w:rFonts w:ascii="Symbol" w:hAnsi="Symbol" w:cs="Symbol" w:hint="default"/>
      </w:rPr>
    </w:lvl>
    <w:lvl w:ilvl="8">
      <w:start w:val="0"/>
      <w:numFmt w:val="bullet"/>
      <w:lvlText w:val=""/>
      <w:lvlJc w:val="left"/>
      <w:pPr>
        <w:tabs>
          <w:tab w:val="num" w:pos="0"/>
        </w:tabs>
        <w:ind w:left="12852" w:hanging="361"/>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fc7333"/>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semiHidden/>
    <w:unhideWhenUsed/>
    <w:rsid w:val="00fc7333"/>
    <w:rPr>
      <w:color w:val="0563C1" w:themeColor="hyperlink"/>
      <w:u w:val="single"/>
    </w:rPr>
  </w:style>
  <w:style w:type="character" w:styleId="Style15" w:customStyle="1">
    <w:name w:val="Основной текст Знак"/>
    <w:basedOn w:val="DefaultParagraphFont"/>
    <w:uiPriority w:val="1"/>
    <w:qFormat/>
    <w:rsid w:val="00fc7333"/>
    <w:rPr>
      <w:rFonts w:ascii="Times New Roman" w:hAnsi="Times New Roman" w:eastAsia="Times New Roman" w:cs="Times New Roman"/>
      <w:sz w:val="24"/>
      <w:szCs w:val="24"/>
      <w:lang w:val="en-US"/>
    </w:rPr>
  </w:style>
  <w:style w:type="character" w:styleId="7" w:customStyle="1">
    <w:name w:val="Основной текст (7)_"/>
    <w:link w:val="72"/>
    <w:semiHidden/>
    <w:qFormat/>
    <w:locked/>
    <w:rsid w:val="00fc7333"/>
    <w:rPr>
      <w:sz w:val="21"/>
      <w:szCs w:val="21"/>
      <w:shd w:fill="FFFFFF" w:val="clear"/>
    </w:rPr>
  </w:style>
  <w:style w:type="character" w:styleId="71" w:customStyle="1">
    <w:name w:val="Основной текст (7) + Не полужирный"/>
    <w:qFormat/>
    <w:rsid w:val="00fc7333"/>
    <w:rPr>
      <w:b/>
      <w:bCs/>
      <w:sz w:val="21"/>
      <w:szCs w:val="21"/>
      <w:shd w:fill="FFFFFF" w:val="clear"/>
      <w:lang w:bidi="ar-SA"/>
    </w:rPr>
  </w:style>
  <w:style w:type="character" w:styleId="Style16" w:customStyle="1">
    <w:name w:val="Текст выноски Знак"/>
    <w:basedOn w:val="DefaultParagraphFont"/>
    <w:link w:val="BalloonText"/>
    <w:uiPriority w:val="99"/>
    <w:semiHidden/>
    <w:qFormat/>
    <w:rsid w:val="007102f0"/>
    <w:rPr>
      <w:rFonts w:ascii="Tahoma" w:hAnsi="Tahoma" w:eastAsia="Times New Roman" w:cs="Tahoma"/>
      <w:sz w:val="16"/>
      <w:szCs w:val="16"/>
      <w:lang w:val="en-US"/>
    </w:rPr>
  </w:style>
  <w:style w:type="character" w:styleId="Style17">
    <w:name w:val="Основной текст + Полужирный"/>
    <w:qFormat/>
    <w:rPr>
      <w:rFonts w:ascii="Times New Roman" w:hAnsi="Times New Roman" w:cs="Times New Roman"/>
      <w:b/>
      <w:bCs/>
      <w:spacing w:val="0"/>
      <w:sz w:val="20"/>
      <w:szCs w:val="20"/>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Style15"/>
    <w:uiPriority w:val="1"/>
    <w:unhideWhenUsed/>
    <w:qFormat/>
    <w:rsid w:val="00fc7333"/>
    <w:pPr/>
    <w:rPr>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lang w:val="zxx" w:eastAsia="zxx" w:bidi="zxx"/>
    </w:rPr>
  </w:style>
  <w:style w:type="paragraph" w:styleId="NormalWeb">
    <w:name w:val="Normal (Web)"/>
    <w:basedOn w:val="Normal"/>
    <w:uiPriority w:val="99"/>
    <w:unhideWhenUsed/>
    <w:qFormat/>
    <w:rsid w:val="00fc7333"/>
    <w:pPr>
      <w:widowControl/>
      <w:spacing w:beforeAutospacing="1" w:afterAutospacing="1"/>
    </w:pPr>
    <w:rPr>
      <w:sz w:val="24"/>
      <w:szCs w:val="24"/>
      <w:lang w:val="uk-UA" w:eastAsia="uk-UA"/>
    </w:rPr>
  </w:style>
  <w:style w:type="paragraph" w:styleId="ListParagraph">
    <w:name w:val="List Paragraph"/>
    <w:basedOn w:val="Normal"/>
    <w:uiPriority w:val="34"/>
    <w:qFormat/>
    <w:rsid w:val="00fc7333"/>
    <w:pPr>
      <w:ind w:left="972" w:hanging="569"/>
    </w:pPr>
    <w:rPr/>
  </w:style>
  <w:style w:type="paragraph" w:styleId="11" w:customStyle="1">
    <w:name w:val="Заголовок 11"/>
    <w:basedOn w:val="Normal"/>
    <w:uiPriority w:val="1"/>
    <w:semiHidden/>
    <w:qFormat/>
    <w:rsid w:val="00fc7333"/>
    <w:pPr>
      <w:ind w:left="828" w:hanging="0"/>
      <w:outlineLvl w:val="1"/>
    </w:pPr>
    <w:rPr>
      <w:b/>
      <w:bCs/>
      <w:sz w:val="24"/>
      <w:szCs w:val="24"/>
    </w:rPr>
  </w:style>
  <w:style w:type="paragraph" w:styleId="TableParagraph" w:customStyle="1">
    <w:name w:val="Table Paragraph"/>
    <w:basedOn w:val="Normal"/>
    <w:uiPriority w:val="1"/>
    <w:semiHidden/>
    <w:qFormat/>
    <w:rsid w:val="00fc7333"/>
    <w:pPr/>
    <w:rPr/>
  </w:style>
  <w:style w:type="paragraph" w:styleId="Head3" w:customStyle="1">
    <w:name w:val="!Head_3"/>
    <w:basedOn w:val="Normal"/>
    <w:uiPriority w:val="99"/>
    <w:semiHidden/>
    <w:qFormat/>
    <w:rsid w:val="00fc7333"/>
    <w:pPr>
      <w:widowControl/>
      <w:tabs>
        <w:tab w:val="clear" w:pos="708"/>
        <w:tab w:val="left" w:pos="142" w:leader="none"/>
        <w:tab w:val="left" w:pos="1400" w:leader="none"/>
      </w:tabs>
      <w:suppressAutoHyphens w:val="true"/>
      <w:spacing w:before="240" w:after="120"/>
      <w:ind w:left="454" w:right="40" w:hanging="0"/>
      <w:jc w:val="both"/>
    </w:pPr>
    <w:rPr>
      <w:rFonts w:eastAsia="Calibri"/>
      <w:b/>
      <w:color w:val="C00000"/>
      <w:sz w:val="30"/>
      <w:szCs w:val="30"/>
      <w:lang w:val="uk-UA"/>
    </w:rPr>
  </w:style>
  <w:style w:type="paragraph" w:styleId="72" w:customStyle="1">
    <w:name w:val="Основной текст (7)"/>
    <w:basedOn w:val="Normal"/>
    <w:link w:val="7"/>
    <w:semiHidden/>
    <w:qFormat/>
    <w:rsid w:val="00fc7333"/>
    <w:pPr>
      <w:widowControl/>
      <w:shd w:val="clear" w:color="auto" w:fill="FFFFFF"/>
      <w:spacing w:lineRule="atLeast" w:line="0"/>
    </w:pPr>
    <w:rPr>
      <w:rFonts w:ascii="Calibri" w:hAnsi="Calibri" w:eastAsia="Calibri" w:cs="" w:asciiTheme="minorHAnsi" w:cstheme="minorBidi" w:eastAsiaTheme="minorHAnsi" w:hAnsiTheme="minorHAnsi"/>
      <w:sz w:val="21"/>
      <w:szCs w:val="21"/>
      <w:lang w:val="ru-RU"/>
    </w:rPr>
  </w:style>
  <w:style w:type="paragraph" w:styleId="Style23" w:customStyle="1">
    <w:name w:val="Мой стиль"/>
    <w:basedOn w:val="Normal"/>
    <w:qFormat/>
    <w:rsid w:val="00a335dc"/>
    <w:pPr>
      <w:widowControl/>
      <w:ind w:firstLine="425"/>
      <w:jc w:val="both"/>
    </w:pPr>
    <w:rPr>
      <w:sz w:val="28"/>
      <w:szCs w:val="20"/>
      <w:lang w:val="uk-UA" w:eastAsia="ru-RU"/>
    </w:rPr>
  </w:style>
  <w:style w:type="paragraph" w:styleId="BalloonText">
    <w:name w:val="Balloon Text"/>
    <w:basedOn w:val="Normal"/>
    <w:link w:val="Style16"/>
    <w:uiPriority w:val="99"/>
    <w:semiHidden/>
    <w:unhideWhenUsed/>
    <w:qFormat/>
    <w:rsid w:val="007102f0"/>
    <w:pPr/>
    <w:rPr>
      <w:rFonts w:ascii="Tahoma" w:hAnsi="Tahoma" w:cs="Tahoma"/>
      <w:sz w:val="16"/>
      <w:szCs w:val="16"/>
    </w:rPr>
  </w:style>
  <w:style w:type="paragraph" w:styleId="Style24">
    <w:name w:val="Абзац списка"/>
    <w:basedOn w:val="Normal"/>
    <w:qFormat/>
    <w:pPr>
      <w:suppressAutoHyphens w:val="false"/>
      <w:spacing w:lineRule="auto" w:line="276" w:before="0" w:after="200"/>
      <w:ind w:left="720" w:right="0" w:hanging="0"/>
      <w:contextualSpacing/>
    </w:pPr>
    <w:rPr>
      <w:rFonts w:ascii="Calibri" w:hAnsi="Calibri" w:eastAsia="Calibri" w:cs="Calibri"/>
      <w:sz w:val="22"/>
      <w:szCs w:val="22"/>
      <w:lang w:val="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qFormat/>
    <w:rsid w:val="00fc7333"/>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Application>LibreOffice/7.4.2.3$Windows_X86_64 LibreOffice_project/382eef1f22670f7f4118c8c2dd222ec7ad009daf</Application>
  <AppVersion>15.0000</AppVersion>
  <Pages>11</Pages>
  <Words>2120</Words>
  <Characters>15442</Characters>
  <CharactersWithSpaces>17674</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2022-10-03T09:06:00Z</dcterms:created>
  <dc:creator>Пользователь Windows</dc:creator>
  <dc:description/>
  <dc:language>uk-UA</dc:language>
  <cp:lastModifiedBy/>
  <cp:lastPrinted>2022-11-15T09:02:00Z</cp:lastPrinted>
  <dcterms:modified xsi:type="dcterms:W3CDTF">2024-02-16T09:30:45Z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